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71" w:rsidRPr="00371384" w:rsidRDefault="00235686" w:rsidP="00643271">
      <w:pPr>
        <w:pStyle w:val="NoSpacing"/>
        <w:rPr>
          <w:rFonts w:ascii="Times New Roman" w:hAnsi="Times New Roman"/>
        </w:rPr>
      </w:pPr>
      <w:r>
        <w:rPr>
          <w:rFonts w:ascii="Times New Roman" w:hAnsi="Times New Roman"/>
          <w:noProof/>
          <w:lang w:val="en-AU" w:eastAsia="en-AU"/>
        </w:rPr>
        <w:drawing>
          <wp:anchor distT="0" distB="0" distL="114300" distR="114300" simplePos="0" relativeHeight="251671552" behindDoc="0" locked="0" layoutInCell="1" allowOverlap="1" wp14:anchorId="114F0E24" wp14:editId="20DE2D6F">
            <wp:simplePos x="0" y="0"/>
            <wp:positionH relativeFrom="column">
              <wp:posOffset>5136414</wp:posOffset>
            </wp:positionH>
            <wp:positionV relativeFrom="paragraph">
              <wp:posOffset>-1270</wp:posOffset>
            </wp:positionV>
            <wp:extent cx="866775" cy="809625"/>
            <wp:effectExtent l="19050" t="0" r="9525" b="0"/>
            <wp:wrapNone/>
            <wp:docPr id="1" name="Picture 13" descr="Coat of arms of the Federated States of Micronesia.svg"/>
            <wp:cNvGraphicFramePr/>
            <a:graphic xmlns:a="http://schemas.openxmlformats.org/drawingml/2006/main">
              <a:graphicData uri="http://schemas.openxmlformats.org/drawingml/2006/picture">
                <pic:pic xmlns:pic="http://schemas.openxmlformats.org/drawingml/2006/picture">
                  <pic:nvPicPr>
                    <pic:cNvPr id="5" name="Picture 5" descr="Coat of arms of the Federated States of Micronesia.svg"/>
                    <pic:cNvPicPr/>
                  </pic:nvPicPr>
                  <pic:blipFill>
                    <a:blip r:embed="rId9" r:link="rId10" cstate="email">
                      <a:extLst>
                        <a:ext uri="{28A0092B-C50C-407E-A947-70E740481C1C}">
                          <a14:useLocalDpi xmlns:a14="http://schemas.microsoft.com/office/drawing/2010/main"/>
                        </a:ext>
                      </a:extLst>
                    </a:blip>
                    <a:srcRect/>
                    <a:stretch>
                      <a:fillRect/>
                    </a:stretch>
                  </pic:blipFill>
                  <pic:spPr bwMode="auto">
                    <a:xfrm>
                      <a:off x="0" y="0"/>
                      <a:ext cx="866775" cy="809625"/>
                    </a:xfrm>
                    <a:prstGeom prst="rect">
                      <a:avLst/>
                    </a:prstGeom>
                    <a:noFill/>
                    <a:ln w="9525">
                      <a:noFill/>
                      <a:miter lim="800000"/>
                      <a:headEnd/>
                      <a:tailEnd/>
                    </a:ln>
                  </pic:spPr>
                </pic:pic>
              </a:graphicData>
            </a:graphic>
          </wp:anchor>
        </w:drawing>
      </w:r>
      <w:r>
        <w:rPr>
          <w:rFonts w:ascii="Times New Roman" w:hAnsi="Times New Roman"/>
          <w:noProof/>
          <w:lang w:val="en-AU" w:eastAsia="en-AU"/>
        </w:rPr>
        <w:drawing>
          <wp:anchor distT="0" distB="0" distL="114300" distR="114300" simplePos="0" relativeHeight="251669504" behindDoc="0" locked="0" layoutInCell="1" allowOverlap="1" wp14:anchorId="6DB85F13" wp14:editId="552447CC">
            <wp:simplePos x="0" y="0"/>
            <wp:positionH relativeFrom="column">
              <wp:posOffset>3357067</wp:posOffset>
            </wp:positionH>
            <wp:positionV relativeFrom="paragraph">
              <wp:posOffset>124359</wp:posOffset>
            </wp:positionV>
            <wp:extent cx="1546225" cy="511810"/>
            <wp:effectExtent l="0" t="0" r="0" b="254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Z_ml_rgb_en.jpg"/>
                    <pic:cNvPicPr/>
                  </pic:nvPicPr>
                  <pic:blipFill>
                    <a:blip r:embed="rId11" cstate="email">
                      <a:extLst>
                        <a:ext uri="{28A0092B-C50C-407E-A947-70E740481C1C}">
                          <a14:useLocalDpi xmlns:a14="http://schemas.microsoft.com/office/drawing/2010/main"/>
                        </a:ext>
                      </a:extLst>
                    </a:blip>
                    <a:stretch>
                      <a:fillRect/>
                    </a:stretch>
                  </pic:blipFill>
                  <pic:spPr>
                    <a:xfrm>
                      <a:off x="0" y="0"/>
                      <a:ext cx="1546225" cy="511810"/>
                    </a:xfrm>
                    <a:prstGeom prst="rect">
                      <a:avLst/>
                    </a:prstGeom>
                  </pic:spPr>
                </pic:pic>
              </a:graphicData>
            </a:graphic>
            <wp14:sizeRelH relativeFrom="margin">
              <wp14:pctWidth>0</wp14:pctWidth>
            </wp14:sizeRelH>
            <wp14:sizeRelV relativeFrom="margin">
              <wp14:pctHeight>0</wp14:pctHeight>
            </wp14:sizeRelV>
          </wp:anchor>
        </w:drawing>
      </w:r>
      <w:r w:rsidR="00947599">
        <w:rPr>
          <w:rFonts w:ascii="Times New Roman" w:hAnsi="Times New Roman"/>
          <w:noProof/>
          <w:lang w:val="en-AU" w:eastAsia="en-AU"/>
        </w:rPr>
        <w:drawing>
          <wp:anchor distT="0" distB="0" distL="114300" distR="114300" simplePos="0" relativeHeight="251662336" behindDoc="0" locked="0" layoutInCell="1" allowOverlap="1">
            <wp:simplePos x="0" y="0"/>
            <wp:positionH relativeFrom="column">
              <wp:posOffset>2226945</wp:posOffset>
            </wp:positionH>
            <wp:positionV relativeFrom="paragraph">
              <wp:posOffset>-398145</wp:posOffset>
            </wp:positionV>
            <wp:extent cx="981075" cy="741680"/>
            <wp:effectExtent l="19050" t="0" r="9525" b="0"/>
            <wp:wrapThrough wrapText="bothSides">
              <wp:wrapPolygon edited="0">
                <wp:start x="-419" y="0"/>
                <wp:lineTo x="-419" y="21082"/>
                <wp:lineTo x="21810" y="21082"/>
                <wp:lineTo x="21810" y="0"/>
                <wp:lineTo x="-419" y="0"/>
              </wp:wrapPolygon>
            </wp:wrapThrough>
            <wp:docPr id="17" name="Picture 17" descr="C:\temp\Funded by the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Funded by the European Union.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81075" cy="741680"/>
                    </a:xfrm>
                    <a:prstGeom prst="rect">
                      <a:avLst/>
                    </a:prstGeom>
                    <a:noFill/>
                    <a:ln>
                      <a:noFill/>
                    </a:ln>
                  </pic:spPr>
                </pic:pic>
              </a:graphicData>
            </a:graphic>
          </wp:anchor>
        </w:drawing>
      </w:r>
      <w:r w:rsidR="00947599">
        <w:rPr>
          <w:rFonts w:ascii="Times New Roman" w:hAnsi="Times New Roman"/>
          <w:noProof/>
          <w:lang w:val="en-AU" w:eastAsia="en-AU"/>
        </w:rPr>
        <w:drawing>
          <wp:anchor distT="0" distB="0" distL="114300" distR="114300" simplePos="0" relativeHeight="251663360" behindDoc="0" locked="0" layoutInCell="1" allowOverlap="1">
            <wp:simplePos x="0" y="0"/>
            <wp:positionH relativeFrom="column">
              <wp:posOffset>1062355</wp:posOffset>
            </wp:positionH>
            <wp:positionV relativeFrom="paragraph">
              <wp:posOffset>-441325</wp:posOffset>
            </wp:positionV>
            <wp:extent cx="981075" cy="767715"/>
            <wp:effectExtent l="19050" t="0" r="9525" b="0"/>
            <wp:wrapThrough wrapText="bothSides">
              <wp:wrapPolygon edited="0">
                <wp:start x="7130" y="0"/>
                <wp:lineTo x="1678" y="3752"/>
                <wp:lineTo x="-419" y="6432"/>
                <wp:lineTo x="-419" y="12864"/>
                <wp:lineTo x="1258" y="17151"/>
                <wp:lineTo x="2936" y="17687"/>
                <wp:lineTo x="6711" y="20903"/>
                <wp:lineTo x="7130" y="20903"/>
                <wp:lineTo x="14260" y="20903"/>
                <wp:lineTo x="14680" y="20903"/>
                <wp:lineTo x="18454" y="17687"/>
                <wp:lineTo x="20132" y="17151"/>
                <wp:lineTo x="21810" y="12864"/>
                <wp:lineTo x="21810" y="6968"/>
                <wp:lineTo x="19293" y="3752"/>
                <wp:lineTo x="14260" y="0"/>
                <wp:lineTo x="7130" y="0"/>
              </wp:wrapPolygon>
            </wp:wrapThrough>
            <wp:docPr id="3" name="Picture 3" descr="GCCA-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CA-logo-(small).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81075" cy="767715"/>
                    </a:xfrm>
                    <a:prstGeom prst="rect">
                      <a:avLst/>
                    </a:prstGeom>
                    <a:noFill/>
                    <a:ln>
                      <a:noFill/>
                    </a:ln>
                  </pic:spPr>
                </pic:pic>
              </a:graphicData>
            </a:graphic>
          </wp:anchor>
        </w:drawing>
      </w:r>
      <w:r w:rsidR="00947599">
        <w:rPr>
          <w:rFonts w:ascii="Times New Roman" w:hAnsi="Times New Roman"/>
          <w:noProof/>
          <w:lang w:val="en-AU" w:eastAsia="en-AU"/>
        </w:rPr>
        <w:drawing>
          <wp:anchor distT="0" distB="0" distL="114300" distR="114300" simplePos="0" relativeHeight="251664384" behindDoc="0" locked="0" layoutInCell="1" allowOverlap="1">
            <wp:simplePos x="0" y="0"/>
            <wp:positionH relativeFrom="column">
              <wp:posOffset>-629920</wp:posOffset>
            </wp:positionH>
            <wp:positionV relativeFrom="paragraph">
              <wp:posOffset>-398145</wp:posOffset>
            </wp:positionV>
            <wp:extent cx="1647190" cy="767715"/>
            <wp:effectExtent l="0" t="0" r="0" b="0"/>
            <wp:wrapThrough wrapText="bothSides">
              <wp:wrapPolygon edited="0">
                <wp:start x="3497" y="536"/>
                <wp:lineTo x="500" y="3752"/>
                <wp:lineTo x="0" y="12328"/>
                <wp:lineTo x="1499" y="17687"/>
                <wp:lineTo x="1499" y="20367"/>
                <wp:lineTo x="5496" y="20903"/>
                <wp:lineTo x="18236" y="20903"/>
                <wp:lineTo x="19235" y="20903"/>
                <wp:lineTo x="19485" y="20903"/>
                <wp:lineTo x="19735" y="18223"/>
                <wp:lineTo x="20734" y="16615"/>
                <wp:lineTo x="20734" y="12864"/>
                <wp:lineTo x="19735" y="9112"/>
                <wp:lineTo x="16737" y="536"/>
                <wp:lineTo x="3497" y="536"/>
              </wp:wrapPolygon>
            </wp:wrapThrough>
            <wp:docPr id="5" name="Picture 5" descr="SPC Logo 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Eng.gif"/>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47190" cy="767715"/>
                    </a:xfrm>
                    <a:prstGeom prst="rect">
                      <a:avLst/>
                    </a:prstGeom>
                    <a:noFill/>
                    <a:ln>
                      <a:noFill/>
                    </a:ln>
                  </pic:spPr>
                </pic:pic>
              </a:graphicData>
            </a:graphic>
          </wp:anchor>
        </w:drawing>
      </w:r>
      <w:r w:rsidR="00643271">
        <w:rPr>
          <w:rFonts w:ascii="Times New Roman" w:hAnsi="Times New Roman"/>
          <w:noProof/>
          <w:color w:val="1F497D"/>
          <w:lang w:eastAsia="en-AU"/>
        </w:rPr>
        <w:t xml:space="preserve">             </w:t>
      </w:r>
      <w:r w:rsidR="00643271" w:rsidRPr="00371384">
        <w:rPr>
          <w:rFonts w:ascii="Times New Roman" w:hAnsi="Times New Roman"/>
          <w:noProof/>
          <w:color w:val="1F497D"/>
          <w:lang w:eastAsia="en-AU"/>
        </w:rPr>
        <w:t xml:space="preserve">   </w:t>
      </w:r>
      <w:r w:rsidR="00643271" w:rsidRPr="00371384">
        <w:rPr>
          <w:rFonts w:ascii="Times New Roman" w:hAnsi="Times New Roman"/>
        </w:rPr>
        <w:t xml:space="preserve"> </w:t>
      </w:r>
      <w:r w:rsidR="00643271">
        <w:rPr>
          <w:rFonts w:ascii="Times New Roman" w:hAnsi="Times New Roman"/>
        </w:rPr>
        <w:t xml:space="preserve">           </w:t>
      </w:r>
      <w:r w:rsidR="00643271" w:rsidRPr="00371384">
        <w:rPr>
          <w:rFonts w:ascii="Times New Roman" w:hAnsi="Times New Roman"/>
        </w:rPr>
        <w:t xml:space="preserve">  </w:t>
      </w:r>
      <w:r w:rsidR="00643271">
        <w:rPr>
          <w:rFonts w:ascii="Times New Roman" w:hAnsi="Times New Roman"/>
        </w:rPr>
        <w:t xml:space="preserve">         </w:t>
      </w:r>
    </w:p>
    <w:p w:rsidR="00643271" w:rsidRPr="00371384" w:rsidRDefault="00643271" w:rsidP="00643271">
      <w:pPr>
        <w:pStyle w:val="NoSpacing"/>
        <w:rPr>
          <w:rFonts w:ascii="Times New Roman" w:hAnsi="Times New Roman"/>
        </w:rPr>
      </w:pPr>
    </w:p>
    <w:p w:rsidR="002140D4" w:rsidRDefault="002140D4" w:rsidP="00643271">
      <w:pPr>
        <w:pStyle w:val="NoSpacing"/>
        <w:jc w:val="center"/>
        <w:rPr>
          <w:rFonts w:ascii="Times New Roman" w:hAnsi="Times New Roman"/>
          <w:b/>
        </w:rPr>
      </w:pPr>
    </w:p>
    <w:p w:rsidR="00CC650F" w:rsidRPr="005220EF" w:rsidRDefault="00CC650F" w:rsidP="00CC650F">
      <w:pPr>
        <w:pStyle w:val="NoSpacing"/>
        <w:jc w:val="center"/>
        <w:rPr>
          <w:rFonts w:ascii="Times New Roman" w:hAnsi="Times New Roman"/>
          <w:b/>
        </w:rPr>
      </w:pPr>
      <w:r w:rsidRPr="005220EF">
        <w:rPr>
          <w:rFonts w:ascii="Times New Roman" w:hAnsi="Times New Roman"/>
          <w:b/>
        </w:rPr>
        <w:t>SECRETARIAT OF THE PACIFIC COMMUNITY</w:t>
      </w:r>
    </w:p>
    <w:p w:rsidR="00CC650F" w:rsidRPr="005220EF" w:rsidRDefault="00CC650F" w:rsidP="00CC650F">
      <w:pPr>
        <w:pStyle w:val="NoSpacing"/>
        <w:jc w:val="center"/>
        <w:rPr>
          <w:rFonts w:ascii="Times New Roman" w:hAnsi="Times New Roman"/>
          <w:b/>
        </w:rPr>
      </w:pPr>
      <w:r w:rsidRPr="005220EF">
        <w:rPr>
          <w:rFonts w:ascii="Times New Roman" w:hAnsi="Times New Roman"/>
          <w:b/>
        </w:rPr>
        <w:t xml:space="preserve">GLOBAL CLIMATE CHANGE ALLIANCE: </w:t>
      </w:r>
    </w:p>
    <w:p w:rsidR="00CC650F" w:rsidRPr="005220EF" w:rsidRDefault="00CC650F" w:rsidP="00CC650F">
      <w:pPr>
        <w:pStyle w:val="NoSpacing"/>
        <w:jc w:val="center"/>
        <w:rPr>
          <w:rFonts w:ascii="Times New Roman" w:hAnsi="Times New Roman"/>
          <w:b/>
        </w:rPr>
      </w:pPr>
      <w:r w:rsidRPr="005220EF">
        <w:rPr>
          <w:rFonts w:ascii="Times New Roman" w:hAnsi="Times New Roman"/>
          <w:b/>
        </w:rPr>
        <w:t>PACIFIC SMALL ISLAND STATES PROJECT</w:t>
      </w:r>
    </w:p>
    <w:p w:rsidR="00CC650F" w:rsidRDefault="00CC650F" w:rsidP="00CC650F">
      <w:pPr>
        <w:pStyle w:val="NoSpacing"/>
        <w:jc w:val="center"/>
        <w:rPr>
          <w:rFonts w:ascii="Times New Roman" w:hAnsi="Times New Roman"/>
          <w:b/>
        </w:rPr>
      </w:pPr>
      <w:r w:rsidRPr="005220EF">
        <w:rPr>
          <w:rFonts w:ascii="Times New Roman" w:hAnsi="Times New Roman"/>
          <w:b/>
        </w:rPr>
        <w:t>FUNDED BY THE EUROPEAN UNION</w:t>
      </w:r>
    </w:p>
    <w:p w:rsidR="00643271" w:rsidRDefault="00643271" w:rsidP="00643271">
      <w:pPr>
        <w:pStyle w:val="NoSpacing"/>
        <w:rPr>
          <w:rFonts w:ascii="Times New Roman" w:hAnsi="Times New Roman"/>
        </w:rPr>
      </w:pPr>
    </w:p>
    <w:p w:rsidR="00643271" w:rsidRPr="00371384" w:rsidRDefault="00973BF8" w:rsidP="00643271">
      <w:pPr>
        <w:pStyle w:val="NoSpacing"/>
        <w:jc w:val="center"/>
        <w:rPr>
          <w:rFonts w:ascii="Times New Roman" w:hAnsi="Times New Roman"/>
          <w:b/>
        </w:rPr>
      </w:pPr>
      <w:r>
        <w:rPr>
          <w:rFonts w:ascii="Times New Roman" w:hAnsi="Times New Roman"/>
          <w:b/>
        </w:rPr>
        <w:t xml:space="preserve">REPORT ON </w:t>
      </w:r>
      <w:r w:rsidR="001369E1">
        <w:rPr>
          <w:rFonts w:ascii="Times New Roman" w:hAnsi="Times New Roman"/>
          <w:b/>
        </w:rPr>
        <w:t>KOSRAE</w:t>
      </w:r>
      <w:r>
        <w:rPr>
          <w:rFonts w:ascii="Times New Roman" w:hAnsi="Times New Roman"/>
          <w:b/>
        </w:rPr>
        <w:t xml:space="preserve"> </w:t>
      </w:r>
      <w:r w:rsidRPr="00973BF8">
        <w:rPr>
          <w:rFonts w:ascii="Times New Roman" w:hAnsi="Times New Roman"/>
          <w:b/>
        </w:rPr>
        <w:t xml:space="preserve">CAPACITY DEVELOPMENT IN PROPOSAL PREPARATION USING THE LOGICAL FRAMEWORK APPROACH </w:t>
      </w:r>
      <w:r w:rsidRPr="00371384">
        <w:rPr>
          <w:rFonts w:ascii="Times New Roman" w:hAnsi="Times New Roman"/>
          <w:b/>
        </w:rPr>
        <w:t>WORKSHOP</w:t>
      </w:r>
    </w:p>
    <w:p w:rsidR="00643271" w:rsidRDefault="001369E1" w:rsidP="00643271">
      <w:pPr>
        <w:pStyle w:val="NoSpacing"/>
        <w:jc w:val="center"/>
        <w:rPr>
          <w:rFonts w:ascii="Times New Roman" w:hAnsi="Times New Roman"/>
          <w:b/>
        </w:rPr>
      </w:pPr>
      <w:r>
        <w:rPr>
          <w:rFonts w:ascii="Times New Roman" w:hAnsi="Times New Roman"/>
          <w:b/>
        </w:rPr>
        <w:t>28 April – 1 May</w:t>
      </w:r>
      <w:r w:rsidR="007553DD">
        <w:rPr>
          <w:rFonts w:ascii="Times New Roman" w:hAnsi="Times New Roman"/>
          <w:b/>
        </w:rPr>
        <w:t xml:space="preserve"> </w:t>
      </w:r>
      <w:r w:rsidR="00643271" w:rsidRPr="00371384">
        <w:rPr>
          <w:rFonts w:ascii="Times New Roman" w:hAnsi="Times New Roman"/>
          <w:b/>
        </w:rPr>
        <w:t>201</w:t>
      </w:r>
      <w:r w:rsidR="00A61FCE">
        <w:rPr>
          <w:rFonts w:ascii="Times New Roman" w:hAnsi="Times New Roman"/>
          <w:b/>
        </w:rPr>
        <w:t>4</w:t>
      </w:r>
    </w:p>
    <w:p w:rsidR="00330B62" w:rsidRDefault="00330B62" w:rsidP="00643271">
      <w:pPr>
        <w:pStyle w:val="NoSpacing"/>
        <w:jc w:val="center"/>
        <w:rPr>
          <w:rFonts w:ascii="Times New Roman" w:hAnsi="Times New Roman"/>
          <w:b/>
        </w:rPr>
      </w:pPr>
    </w:p>
    <w:p w:rsidR="00330B62" w:rsidRDefault="00330B62" w:rsidP="00643271">
      <w:pPr>
        <w:pStyle w:val="NoSpacing"/>
        <w:jc w:val="center"/>
        <w:rPr>
          <w:rFonts w:ascii="Times New Roman" w:hAnsi="Times New Roman"/>
          <w:b/>
          <w:noProof/>
          <w:lang w:val="en-AU" w:eastAsia="en-AU"/>
        </w:rPr>
      </w:pPr>
    </w:p>
    <w:p w:rsidR="00330B62" w:rsidRDefault="00330B62" w:rsidP="00643271">
      <w:pPr>
        <w:pStyle w:val="NoSpacing"/>
        <w:jc w:val="center"/>
        <w:rPr>
          <w:rFonts w:ascii="Times New Roman" w:hAnsi="Times New Roman"/>
          <w:b/>
        </w:rPr>
      </w:pPr>
      <w:r>
        <w:rPr>
          <w:rFonts w:ascii="Times New Roman" w:hAnsi="Times New Roman"/>
          <w:b/>
          <w:noProof/>
          <w:lang w:val="en-AU" w:eastAsia="en-AU"/>
        </w:rPr>
        <w:drawing>
          <wp:inline distT="0" distB="0" distL="0" distR="0" wp14:anchorId="5C4DE8A1" wp14:editId="33E24B65">
            <wp:extent cx="5288890" cy="2784475"/>
            <wp:effectExtent l="133350" t="133350" r="140970" b="1682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353.JPG"/>
                    <pic:cNvPicPr/>
                  </pic:nvPicPr>
                  <pic:blipFill rotWithShape="1">
                    <a:blip r:embed="rId15" cstate="email">
                      <a:extLst>
                        <a:ext uri="{28A0092B-C50C-407E-A947-70E740481C1C}">
                          <a14:useLocalDpi xmlns:a14="http://schemas.microsoft.com/office/drawing/2010/main"/>
                        </a:ext>
                      </a:extLst>
                    </a:blip>
                    <a:srcRect t="35224" r="7715"/>
                    <a:stretch/>
                  </pic:blipFill>
                  <pic:spPr bwMode="auto">
                    <a:xfrm>
                      <a:off x="0" y="0"/>
                      <a:ext cx="5289323" cy="27847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330B62" w:rsidRPr="00371384" w:rsidRDefault="00330B62" w:rsidP="00643271">
      <w:pPr>
        <w:pStyle w:val="NoSpacing"/>
        <w:jc w:val="center"/>
        <w:rPr>
          <w:rFonts w:ascii="Times New Roman" w:hAnsi="Times New Roman"/>
          <w:b/>
        </w:rPr>
      </w:pPr>
    </w:p>
    <w:p w:rsidR="00643271" w:rsidRDefault="00643271" w:rsidP="00643271">
      <w:pPr>
        <w:pStyle w:val="NoSpacing"/>
        <w:rPr>
          <w:rFonts w:ascii="Times New Roman" w:hAnsi="Times New Roman"/>
        </w:rPr>
      </w:pPr>
    </w:p>
    <w:p w:rsidR="00FE1C19" w:rsidRDefault="00FE1C19" w:rsidP="000D0B6D">
      <w:pPr>
        <w:pStyle w:val="NoSpacing"/>
        <w:jc w:val="center"/>
        <w:rPr>
          <w:rFonts w:ascii="Times New Roman" w:hAnsi="Times New Roman"/>
        </w:rPr>
      </w:pPr>
    </w:p>
    <w:p w:rsidR="00FE1C19" w:rsidRDefault="00FE1C19" w:rsidP="00643271">
      <w:pPr>
        <w:pStyle w:val="NoSpacing"/>
        <w:rPr>
          <w:rFonts w:ascii="Times New Roman" w:hAnsi="Times New Roman"/>
        </w:rPr>
      </w:pPr>
    </w:p>
    <w:p w:rsidR="003B47B0" w:rsidRDefault="003B47B0" w:rsidP="00F137CF">
      <w:pPr>
        <w:spacing w:after="200" w:line="276" w:lineRule="auto"/>
        <w:jc w:val="center"/>
        <w:rPr>
          <w:rFonts w:ascii="Times New Roman" w:hAnsi="Times New Roman"/>
          <w:b/>
        </w:rPr>
      </w:pPr>
    </w:p>
    <w:p w:rsidR="00FD32EE" w:rsidRPr="00FD32EE" w:rsidRDefault="00F137CF">
      <w:pPr>
        <w:spacing w:after="200" w:line="276" w:lineRule="auto"/>
        <w:rPr>
          <w:rFonts w:ascii="Times New Roman" w:hAnsi="Times New Roman"/>
          <w:b/>
        </w:rPr>
      </w:pPr>
      <w:r>
        <w:rPr>
          <w:rFonts w:ascii="Times New Roman" w:hAnsi="Times New Roman"/>
          <w:b/>
        </w:rPr>
        <w:br w:type="page"/>
      </w:r>
    </w:p>
    <w:p w:rsidR="00643271" w:rsidRPr="00371384" w:rsidRDefault="00643271" w:rsidP="00643271">
      <w:pPr>
        <w:pStyle w:val="NoSpacing"/>
        <w:rPr>
          <w:rFonts w:ascii="Times New Roman" w:hAnsi="Times New Roman"/>
          <w:b/>
        </w:rPr>
      </w:pPr>
      <w:r w:rsidRPr="00371384">
        <w:rPr>
          <w:rFonts w:ascii="Times New Roman" w:hAnsi="Times New Roman"/>
          <w:b/>
        </w:rPr>
        <w:lastRenderedPageBreak/>
        <w:t>Introduction</w:t>
      </w:r>
    </w:p>
    <w:p w:rsidR="00643271" w:rsidRDefault="00643271" w:rsidP="00643271">
      <w:pPr>
        <w:pStyle w:val="NoSpacing"/>
        <w:rPr>
          <w:rFonts w:ascii="Times New Roman" w:hAnsi="Times New Roman"/>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Global Climate Change Alliance: Pacific Small Island States (GCCA: PSIS) project is funded by the European Union (EU) and implemented by the Secretariat of the Pacific Community (SPC) in collaboration with the Secretariat of the Pacific Regional Environment </w:t>
      </w:r>
      <w:r w:rsidR="004D6BDD">
        <w:rPr>
          <w:rFonts w:ascii="Times New Roman" w:hAnsi="Times New Roman"/>
          <w:lang w:val="en-GB"/>
        </w:rPr>
        <w:t>Programme</w:t>
      </w:r>
      <w:r w:rsidRPr="00B40B8F">
        <w:rPr>
          <w:rFonts w:ascii="Times New Roman" w:hAnsi="Times New Roman"/>
          <w:lang w:val="en-GB"/>
        </w:rPr>
        <w:t xml:space="preserve"> (SPREP). The project budget is €11.4 million.  The implementation period for the GCCA: PSIS project is from the date of signature of the agreement, 19 July 2011, to 19 November 2014. </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overall objective of the </w:t>
      </w:r>
      <w:r w:rsidR="00451B2D">
        <w:rPr>
          <w:rFonts w:ascii="Times New Roman" w:hAnsi="Times New Roman"/>
          <w:lang w:val="en-GB"/>
        </w:rPr>
        <w:t xml:space="preserve">EU funded </w:t>
      </w:r>
      <w:r w:rsidRPr="00B40B8F">
        <w:rPr>
          <w:rFonts w:ascii="Times New Roman" w:hAnsi="Times New Roman"/>
          <w:lang w:val="en-GB"/>
        </w:rPr>
        <w:t xml:space="preserve">GCCA: PSIS project is to support the governments of nine Pacific smaller island states, namely Cook Islands, Federated States of Micronesia (FSM), </w:t>
      </w:r>
      <w:r w:rsidR="00A61FCE">
        <w:rPr>
          <w:rFonts w:ascii="Times New Roman" w:hAnsi="Times New Roman"/>
          <w:lang w:val="en-GB"/>
        </w:rPr>
        <w:t>Nauru</w:t>
      </w:r>
      <w:r w:rsidRPr="00B40B8F">
        <w:rPr>
          <w:rFonts w:ascii="Times New Roman" w:hAnsi="Times New Roman"/>
          <w:lang w:val="en-GB"/>
        </w:rPr>
        <w:t xml:space="preserve">, Marshall Islands, </w:t>
      </w:r>
      <w:r w:rsidR="00292B72">
        <w:rPr>
          <w:rFonts w:ascii="Times New Roman" w:hAnsi="Times New Roman"/>
          <w:lang w:val="en-GB"/>
        </w:rPr>
        <w:t>Niue</w:t>
      </w:r>
      <w:r w:rsidRPr="00B40B8F">
        <w:rPr>
          <w:rFonts w:ascii="Times New Roman" w:hAnsi="Times New Roman"/>
          <w:lang w:val="en-GB"/>
        </w:rPr>
        <w:t xml:space="preserve">, </w:t>
      </w:r>
      <w:r w:rsidR="00292B72">
        <w:rPr>
          <w:rFonts w:ascii="Times New Roman" w:hAnsi="Times New Roman"/>
          <w:lang w:val="en-GB"/>
        </w:rPr>
        <w:t>Kiribati</w:t>
      </w:r>
      <w:r w:rsidRPr="00B40B8F">
        <w:rPr>
          <w:rFonts w:ascii="Times New Roman" w:hAnsi="Times New Roman"/>
          <w:lang w:val="en-GB"/>
        </w:rPr>
        <w:t xml:space="preserve">, Palau, Tonga and </w:t>
      </w:r>
      <w:r w:rsidR="00292B72">
        <w:rPr>
          <w:rFonts w:ascii="Times New Roman" w:hAnsi="Times New Roman"/>
          <w:lang w:val="en-GB"/>
        </w:rPr>
        <w:t>Tuvalu</w:t>
      </w:r>
      <w:r w:rsidRPr="00B40B8F">
        <w:rPr>
          <w:rFonts w:ascii="Times New Roman" w:hAnsi="Times New Roman"/>
          <w:lang w:val="en-GB"/>
        </w:rPr>
        <w:t>, in their efforts to tackle the adverse effects of climate change. The purpose of the project is to promote long term strategies and approaches to adaptation planning and pave the way for more effective and coordinated aid delivery on climate change at the national and regional level.</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eastAsia="en-AU"/>
        </w:rPr>
      </w:pPr>
      <w:r w:rsidRPr="00B40B8F">
        <w:rPr>
          <w:rFonts w:ascii="Times New Roman" w:hAnsi="Times New Roman"/>
          <w:lang w:val="en-GB" w:eastAsia="en-AU"/>
        </w:rPr>
        <w:t xml:space="preserve">The project approach is to assist the nine countries design and implement practical on-the-ground climate change adaptation projects in conjunction with mainstreaming climate change into line ministries and national development plans; thereby helping countries move from an </w:t>
      </w:r>
      <w:r w:rsidRPr="00B40B8F">
        <w:rPr>
          <w:rFonts w:ascii="Times New Roman" w:hAnsi="Times New Roman"/>
          <w:i/>
          <w:lang w:val="en-GB" w:eastAsia="en-AU"/>
        </w:rPr>
        <w:t>ad hoc</w:t>
      </w:r>
      <w:r w:rsidRPr="00B40B8F">
        <w:rPr>
          <w:rFonts w:ascii="Times New Roman" w:hAnsi="Times New Roman"/>
          <w:lang w:val="en-GB" w:eastAsia="en-AU"/>
        </w:rPr>
        <w:t xml:space="preserve"> project-by-project approach towards a </w:t>
      </w:r>
      <w:r w:rsidRPr="00B40B8F">
        <w:rPr>
          <w:rFonts w:ascii="Times New Roman" w:hAnsi="Times New Roman"/>
          <w:lang w:val="en-GB"/>
        </w:rPr>
        <w:t xml:space="preserve">programmatic approach underpinning an entire sector. This has the added advantage of helping countries </w:t>
      </w:r>
      <w:r w:rsidRPr="00B40B8F">
        <w:rPr>
          <w:rFonts w:ascii="Times New Roman" w:hAnsi="Times New Roman"/>
          <w:lang w:val="en-GB" w:eastAsia="en-AU"/>
        </w:rPr>
        <w:t>better position themselves to access and benefit from new sources and modalities of climate change funding, e.g. national and sector budget support.</w:t>
      </w:r>
    </w:p>
    <w:p w:rsidR="00643271" w:rsidRDefault="00643271" w:rsidP="00643271">
      <w:pPr>
        <w:jc w:val="both"/>
        <w:rPr>
          <w:rFonts w:ascii="Times New Roman" w:hAnsi="Times New Roman"/>
        </w:rPr>
      </w:pPr>
    </w:p>
    <w:p w:rsidR="00643271" w:rsidRDefault="00643271" w:rsidP="00643271">
      <w:pPr>
        <w:jc w:val="both"/>
        <w:rPr>
          <w:rFonts w:ascii="Times New Roman" w:hAnsi="Times New Roman"/>
          <w:b/>
        </w:rPr>
      </w:pPr>
      <w:r w:rsidRPr="00B40B8F">
        <w:rPr>
          <w:rFonts w:ascii="Times New Roman" w:hAnsi="Times New Roman"/>
          <w:b/>
        </w:rPr>
        <w:t>GCCA:</w:t>
      </w:r>
      <w:r w:rsidR="00594120">
        <w:rPr>
          <w:rFonts w:ascii="Times New Roman" w:hAnsi="Times New Roman"/>
          <w:b/>
        </w:rPr>
        <w:t xml:space="preserve"> PSIS</w:t>
      </w:r>
      <w:r w:rsidRPr="00B40B8F">
        <w:rPr>
          <w:rFonts w:ascii="Times New Roman" w:hAnsi="Times New Roman"/>
          <w:b/>
        </w:rPr>
        <w:t xml:space="preserve"> </w:t>
      </w:r>
      <w:r w:rsidR="00973BF8">
        <w:rPr>
          <w:rFonts w:ascii="Times New Roman" w:hAnsi="Times New Roman"/>
          <w:b/>
        </w:rPr>
        <w:t>C</w:t>
      </w:r>
      <w:r w:rsidR="00973BF8" w:rsidRPr="00973BF8">
        <w:rPr>
          <w:rFonts w:ascii="Times New Roman" w:hAnsi="Times New Roman"/>
          <w:b/>
        </w:rPr>
        <w:t xml:space="preserve">apacity development in proposal preparation using the logical framework approach </w:t>
      </w:r>
      <w:r w:rsidRPr="00B40B8F">
        <w:rPr>
          <w:rFonts w:ascii="Times New Roman" w:hAnsi="Times New Roman"/>
          <w:b/>
        </w:rPr>
        <w:t xml:space="preserve">Project </w:t>
      </w:r>
      <w:r w:rsidR="00547AD4">
        <w:rPr>
          <w:rFonts w:ascii="Times New Roman" w:hAnsi="Times New Roman"/>
          <w:b/>
        </w:rPr>
        <w:t xml:space="preserve">(‘LFA training’) </w:t>
      </w:r>
      <w:r w:rsidRPr="00B40B8F">
        <w:rPr>
          <w:rFonts w:ascii="Times New Roman" w:hAnsi="Times New Roman"/>
          <w:b/>
        </w:rPr>
        <w:t xml:space="preserve">in </w:t>
      </w:r>
      <w:proofErr w:type="spellStart"/>
      <w:r w:rsidR="001369E1">
        <w:rPr>
          <w:rFonts w:ascii="Times New Roman" w:hAnsi="Times New Roman"/>
          <w:b/>
        </w:rPr>
        <w:t>Kosrae</w:t>
      </w:r>
      <w:proofErr w:type="spellEnd"/>
    </w:p>
    <w:p w:rsidR="00643271" w:rsidRPr="00B40B8F" w:rsidRDefault="00643271" w:rsidP="00643271">
      <w:pPr>
        <w:jc w:val="both"/>
        <w:rPr>
          <w:rFonts w:ascii="Times New Roman" w:hAnsi="Times New Roman"/>
          <w:b/>
        </w:rPr>
      </w:pPr>
    </w:p>
    <w:p w:rsidR="009769DD" w:rsidRDefault="009769DD" w:rsidP="009769DD">
      <w:pPr>
        <w:jc w:val="both"/>
        <w:rPr>
          <w:rFonts w:ascii="Times New Roman" w:hAnsi="Times New Roman"/>
        </w:rPr>
      </w:pPr>
      <w:r>
        <w:rPr>
          <w:rFonts w:ascii="Times New Roman" w:hAnsi="Times New Roman"/>
        </w:rPr>
        <w:t>Following a regional workshop on Climate Finance and Proposal Preparation held in Apia, Samoa, 26 – 27 October 2012, and supported by the Asia-Pacific Adaptation Network (APAN), Secretariat of the Pacific Regional Environment Program (SPREP) and SPC, all of the countries involved in the GCCA: PSIS project expressed their interest in having a national training workshop on project proposal preparation using the logical framework approach.</w:t>
      </w:r>
      <w:r w:rsidR="003A492D">
        <w:rPr>
          <w:rFonts w:ascii="Times New Roman" w:hAnsi="Times New Roman"/>
        </w:rPr>
        <w:t xml:space="preserve"> FSM made a request to the GCCA: PSIS project to hold separate trainings in Yap, </w:t>
      </w:r>
      <w:proofErr w:type="spellStart"/>
      <w:r w:rsidR="003A492D">
        <w:rPr>
          <w:rFonts w:ascii="Times New Roman" w:hAnsi="Times New Roman"/>
        </w:rPr>
        <w:t>Kosrae</w:t>
      </w:r>
      <w:proofErr w:type="spellEnd"/>
      <w:r w:rsidR="003A492D">
        <w:rPr>
          <w:rFonts w:ascii="Times New Roman" w:hAnsi="Times New Roman"/>
        </w:rPr>
        <w:t xml:space="preserve"> and </w:t>
      </w:r>
      <w:proofErr w:type="spellStart"/>
      <w:r w:rsidR="003A492D">
        <w:rPr>
          <w:rFonts w:ascii="Times New Roman" w:hAnsi="Times New Roman"/>
        </w:rPr>
        <w:t>Chuuk</w:t>
      </w:r>
      <w:proofErr w:type="spellEnd"/>
      <w:r w:rsidR="003A492D">
        <w:rPr>
          <w:rFonts w:ascii="Times New Roman" w:hAnsi="Times New Roman"/>
        </w:rPr>
        <w:t xml:space="preserve"> in addition to the national training held in </w:t>
      </w:r>
      <w:proofErr w:type="spellStart"/>
      <w:r w:rsidR="003A492D">
        <w:rPr>
          <w:rFonts w:ascii="Times New Roman" w:hAnsi="Times New Roman"/>
        </w:rPr>
        <w:t>Pohnpei</w:t>
      </w:r>
      <w:proofErr w:type="spellEnd"/>
      <w:r w:rsidR="003A492D">
        <w:rPr>
          <w:rFonts w:ascii="Times New Roman" w:hAnsi="Times New Roman"/>
        </w:rPr>
        <w:t xml:space="preserve"> in February 2014. This particular training in </w:t>
      </w:r>
      <w:proofErr w:type="spellStart"/>
      <w:r w:rsidR="000B65E5">
        <w:rPr>
          <w:rFonts w:ascii="Times New Roman" w:hAnsi="Times New Roman"/>
        </w:rPr>
        <w:t>Kosrae</w:t>
      </w:r>
      <w:proofErr w:type="spellEnd"/>
      <w:r w:rsidR="003A492D">
        <w:rPr>
          <w:rFonts w:ascii="Times New Roman" w:hAnsi="Times New Roman"/>
        </w:rPr>
        <w:t xml:space="preserve"> responds to that expressed need. </w:t>
      </w:r>
    </w:p>
    <w:p w:rsidR="009769DD" w:rsidRDefault="009769DD" w:rsidP="009769DD">
      <w:pPr>
        <w:jc w:val="both"/>
        <w:rPr>
          <w:rFonts w:ascii="Times New Roman" w:hAnsi="Times New Roman"/>
        </w:rPr>
      </w:pPr>
    </w:p>
    <w:p w:rsidR="009769DD" w:rsidRDefault="009769DD" w:rsidP="009769DD">
      <w:pPr>
        <w:jc w:val="both"/>
        <w:rPr>
          <w:rFonts w:ascii="Times New Roman" w:hAnsi="Times New Roman"/>
        </w:rPr>
      </w:pPr>
      <w:r>
        <w:rPr>
          <w:rFonts w:ascii="Times New Roman" w:hAnsi="Times New Roman"/>
        </w:rPr>
        <w:t xml:space="preserve">The </w:t>
      </w:r>
      <w:r w:rsidRPr="00F16950">
        <w:rPr>
          <w:rFonts w:ascii="Times New Roman" w:hAnsi="Times New Roman"/>
        </w:rPr>
        <w:t xml:space="preserve">Coping with Climate Change in the Pacific Island Region program (CCCPIR) implemented in partnership with Deutsche </w:t>
      </w:r>
      <w:proofErr w:type="spellStart"/>
      <w:r w:rsidRPr="00F16950">
        <w:rPr>
          <w:rFonts w:ascii="Times New Roman" w:hAnsi="Times New Roman"/>
        </w:rPr>
        <w:t>Gesellschaftfür</w:t>
      </w:r>
      <w:proofErr w:type="spellEnd"/>
      <w:r w:rsidRPr="00F16950">
        <w:rPr>
          <w:rFonts w:ascii="Times New Roman" w:hAnsi="Times New Roman"/>
        </w:rPr>
        <w:t xml:space="preserve"> Internationale </w:t>
      </w:r>
      <w:proofErr w:type="spellStart"/>
      <w:r w:rsidRPr="00F16950">
        <w:rPr>
          <w:rFonts w:ascii="Times New Roman" w:hAnsi="Times New Roman"/>
        </w:rPr>
        <w:t>Zusammenarbeit</w:t>
      </w:r>
      <w:proofErr w:type="spellEnd"/>
      <w:r w:rsidRPr="00F16950">
        <w:rPr>
          <w:rFonts w:ascii="Times New Roman" w:hAnsi="Times New Roman"/>
        </w:rPr>
        <w:t xml:space="preserve"> (GIZ) on behalf of the German Federal Ministry for Economic Cooperation and Development (BMZ)</w:t>
      </w:r>
      <w:r>
        <w:rPr>
          <w:rFonts w:ascii="Times New Roman" w:hAnsi="Times New Roman"/>
        </w:rPr>
        <w:t xml:space="preserve"> has assisted with the provision of logistical support for the training in </w:t>
      </w:r>
      <w:proofErr w:type="spellStart"/>
      <w:r w:rsidR="000B65E5">
        <w:rPr>
          <w:rFonts w:ascii="Times New Roman" w:hAnsi="Times New Roman"/>
        </w:rPr>
        <w:t>Kosrae</w:t>
      </w:r>
      <w:proofErr w:type="spellEnd"/>
      <w:r>
        <w:rPr>
          <w:rFonts w:ascii="Times New Roman" w:hAnsi="Times New Roman"/>
        </w:rPr>
        <w:t>.</w:t>
      </w:r>
    </w:p>
    <w:p w:rsidR="009769DD" w:rsidRDefault="009769DD" w:rsidP="00643271">
      <w:pPr>
        <w:jc w:val="both"/>
        <w:rPr>
          <w:rFonts w:ascii="Times New Roman" w:hAnsi="Times New Roman"/>
        </w:rPr>
      </w:pPr>
    </w:p>
    <w:p w:rsidR="009769DD" w:rsidRDefault="009769DD" w:rsidP="009769DD">
      <w:pPr>
        <w:jc w:val="both"/>
        <w:rPr>
          <w:rFonts w:ascii="Times New Roman" w:hAnsi="Times New Roman"/>
        </w:rPr>
      </w:pPr>
      <w:r>
        <w:rPr>
          <w:rFonts w:ascii="Times New Roman" w:hAnsi="Times New Roman"/>
        </w:rPr>
        <w:t>The training provides</w:t>
      </w:r>
      <w:r w:rsidRPr="00973BF8">
        <w:rPr>
          <w:rFonts w:ascii="Times New Roman" w:hAnsi="Times New Roman"/>
        </w:rPr>
        <w:t xml:space="preserve"> a valuable opportunity to strengthen national government staff to develop successful and integrated climate change adaptation project proposals.  This will allow PSIS and donors to work together to ensure a more effective and coordinated aid delivery to address climate change at the national and regional level.</w:t>
      </w:r>
    </w:p>
    <w:p w:rsidR="00EB526C" w:rsidRDefault="00EB526C" w:rsidP="00643271">
      <w:pPr>
        <w:jc w:val="both"/>
        <w:rPr>
          <w:rFonts w:ascii="Times New Roman" w:hAnsi="Times New Roman"/>
        </w:rPr>
      </w:pPr>
    </w:p>
    <w:p w:rsidR="009C48EF" w:rsidRDefault="00547AD4" w:rsidP="000C656B">
      <w:pPr>
        <w:jc w:val="both"/>
        <w:rPr>
          <w:rFonts w:ascii="Times New Roman" w:hAnsi="Times New Roman"/>
        </w:rPr>
      </w:pPr>
      <w:r>
        <w:rPr>
          <w:rFonts w:ascii="Times New Roman" w:hAnsi="Times New Roman"/>
        </w:rPr>
        <w:t xml:space="preserve">The </w:t>
      </w:r>
      <w:proofErr w:type="spellStart"/>
      <w:r w:rsidR="000B65E5">
        <w:rPr>
          <w:rFonts w:ascii="Times New Roman" w:hAnsi="Times New Roman"/>
        </w:rPr>
        <w:t>Kosrae</w:t>
      </w:r>
      <w:proofErr w:type="spellEnd"/>
      <w:r>
        <w:rPr>
          <w:rFonts w:ascii="Times New Roman" w:hAnsi="Times New Roman"/>
        </w:rPr>
        <w:t xml:space="preserve"> training workshop was delivered over 4 days (</w:t>
      </w:r>
      <w:r w:rsidR="000B65E5">
        <w:rPr>
          <w:rFonts w:ascii="Times New Roman" w:hAnsi="Times New Roman"/>
        </w:rPr>
        <w:t>28 April – 1 May</w:t>
      </w:r>
      <w:r w:rsidR="000C656B">
        <w:rPr>
          <w:rFonts w:ascii="Times New Roman" w:hAnsi="Times New Roman"/>
        </w:rPr>
        <w:t xml:space="preserve"> 201</w:t>
      </w:r>
      <w:r w:rsidR="00A61FCE">
        <w:rPr>
          <w:rFonts w:ascii="Times New Roman" w:hAnsi="Times New Roman"/>
        </w:rPr>
        <w:t>4</w:t>
      </w:r>
      <w:r w:rsidR="000C656B">
        <w:rPr>
          <w:rFonts w:ascii="Times New Roman" w:hAnsi="Times New Roman"/>
        </w:rPr>
        <w:t>)</w:t>
      </w:r>
      <w:r w:rsidR="000B65E5">
        <w:rPr>
          <w:rFonts w:ascii="Times New Roman" w:hAnsi="Times New Roman"/>
        </w:rPr>
        <w:t xml:space="preserve">. </w:t>
      </w:r>
      <w:r w:rsidR="007502E0" w:rsidRPr="00547AD4">
        <w:rPr>
          <w:rFonts w:ascii="Times New Roman" w:hAnsi="Times New Roman"/>
        </w:rPr>
        <w:t>Pacific Research and Evaluation Associates (PREA)</w:t>
      </w:r>
      <w:r w:rsidR="007502E0">
        <w:rPr>
          <w:rFonts w:ascii="Times New Roman" w:hAnsi="Times New Roman"/>
        </w:rPr>
        <w:t xml:space="preserve"> were contracted to deliver the LFA training, based on the resources that they had previously developed and piloted in the Cooks Islands. </w:t>
      </w:r>
      <w:r w:rsidR="007553DD">
        <w:rPr>
          <w:rFonts w:ascii="Times New Roman" w:hAnsi="Times New Roman"/>
        </w:rPr>
        <w:t xml:space="preserve">The </w:t>
      </w:r>
      <w:r w:rsidR="00EC17BF">
        <w:rPr>
          <w:rFonts w:ascii="Times New Roman" w:hAnsi="Times New Roman"/>
        </w:rPr>
        <w:t xml:space="preserve">workshop was held </w:t>
      </w:r>
      <w:r w:rsidR="004440A2">
        <w:rPr>
          <w:rFonts w:ascii="Times New Roman" w:hAnsi="Times New Roman"/>
        </w:rPr>
        <w:t xml:space="preserve">at the </w:t>
      </w:r>
      <w:proofErr w:type="spellStart"/>
      <w:r w:rsidR="000B65E5">
        <w:rPr>
          <w:rFonts w:ascii="Times New Roman" w:hAnsi="Times New Roman"/>
        </w:rPr>
        <w:t>Kosrae</w:t>
      </w:r>
      <w:proofErr w:type="spellEnd"/>
      <w:r w:rsidR="000B65E5">
        <w:rPr>
          <w:rFonts w:ascii="Times New Roman" w:hAnsi="Times New Roman"/>
        </w:rPr>
        <w:t xml:space="preserve"> Government Building and was </w:t>
      </w:r>
      <w:r w:rsidR="000E29E7">
        <w:rPr>
          <w:rFonts w:ascii="Times New Roman" w:hAnsi="Times New Roman"/>
        </w:rPr>
        <w:t xml:space="preserve">attended by </w:t>
      </w:r>
      <w:r w:rsidR="000B65E5">
        <w:rPr>
          <w:rFonts w:ascii="Times New Roman" w:hAnsi="Times New Roman"/>
        </w:rPr>
        <w:t>25</w:t>
      </w:r>
      <w:r w:rsidR="000E29E7">
        <w:rPr>
          <w:rFonts w:ascii="Times New Roman" w:hAnsi="Times New Roman"/>
        </w:rPr>
        <w:t xml:space="preserve"> participants.</w:t>
      </w:r>
    </w:p>
    <w:p w:rsidR="000E29E7" w:rsidRPr="000C656B" w:rsidRDefault="000E29E7" w:rsidP="000C656B">
      <w:pPr>
        <w:jc w:val="both"/>
        <w:rPr>
          <w:rFonts w:ascii="Times New Roman" w:hAnsi="Times New Roman"/>
        </w:rPr>
      </w:pPr>
    </w:p>
    <w:p w:rsidR="00254B6A" w:rsidRDefault="00547AD4" w:rsidP="00643271">
      <w:pPr>
        <w:jc w:val="both"/>
        <w:rPr>
          <w:rFonts w:ascii="Times New Roman" w:hAnsi="Times New Roman"/>
        </w:rPr>
      </w:pPr>
      <w:r>
        <w:rPr>
          <w:rFonts w:ascii="Times New Roman" w:hAnsi="Times New Roman"/>
        </w:rPr>
        <w:t xml:space="preserve">The training made use of a donor directory (Donors for Climate Change Adaptation in the Pacific) developed for SPC and SPREP.  </w:t>
      </w:r>
      <w:r w:rsidR="00FA7EFF">
        <w:rPr>
          <w:rFonts w:ascii="Times New Roman" w:hAnsi="Times New Roman"/>
        </w:rPr>
        <w:t>PREA also research</w:t>
      </w:r>
      <w:r w:rsidR="00A40621">
        <w:rPr>
          <w:rFonts w:ascii="Times New Roman" w:hAnsi="Times New Roman"/>
        </w:rPr>
        <w:t>ed</w:t>
      </w:r>
      <w:r w:rsidR="00FA7EFF">
        <w:rPr>
          <w:rFonts w:ascii="Times New Roman" w:hAnsi="Times New Roman"/>
        </w:rPr>
        <w:t xml:space="preserve"> additional donors active in the Pacific region who support PSIS.  </w:t>
      </w:r>
      <w:r w:rsidR="00C23FBC">
        <w:rPr>
          <w:rFonts w:ascii="Times New Roman" w:hAnsi="Times New Roman"/>
        </w:rPr>
        <w:t xml:space="preserve">All relevant training resources were provided to participants in hardcopy with an electronic copy provided on a USB stick for all participants. </w:t>
      </w:r>
      <w:r w:rsidR="004440A2">
        <w:rPr>
          <w:rFonts w:ascii="Times New Roman" w:hAnsi="Times New Roman"/>
        </w:rPr>
        <w:t xml:space="preserve">Additional outputs (problem tree, solution tree and </w:t>
      </w:r>
      <w:proofErr w:type="spellStart"/>
      <w:r w:rsidR="004440A2">
        <w:rPr>
          <w:rFonts w:ascii="Times New Roman" w:hAnsi="Times New Roman"/>
        </w:rPr>
        <w:t>logframe</w:t>
      </w:r>
      <w:proofErr w:type="spellEnd"/>
      <w:r w:rsidR="004440A2">
        <w:rPr>
          <w:rFonts w:ascii="Times New Roman" w:hAnsi="Times New Roman"/>
        </w:rPr>
        <w:t xml:space="preserve"> matrix) created during the workshop were also included on the USB stick.</w:t>
      </w:r>
    </w:p>
    <w:p w:rsidR="00254B6A" w:rsidRDefault="00254B6A" w:rsidP="00643271">
      <w:pPr>
        <w:jc w:val="both"/>
        <w:rPr>
          <w:rFonts w:ascii="Times New Roman" w:hAnsi="Times New Roman"/>
        </w:rPr>
      </w:pPr>
    </w:p>
    <w:p w:rsidR="009C48EF" w:rsidRPr="00DC073B" w:rsidRDefault="00360B17" w:rsidP="00643271">
      <w:pPr>
        <w:jc w:val="both"/>
        <w:rPr>
          <w:rFonts w:ascii="Times New Roman" w:hAnsi="Times New Roman"/>
        </w:rPr>
      </w:pPr>
      <w:r w:rsidRPr="00DC073B">
        <w:rPr>
          <w:rFonts w:ascii="Times New Roman" w:hAnsi="Times New Roman"/>
        </w:rPr>
        <w:t xml:space="preserve">The key topics covered during the LFA training </w:t>
      </w:r>
      <w:r w:rsidR="00EB6876" w:rsidRPr="00DC073B">
        <w:rPr>
          <w:rFonts w:ascii="Times New Roman" w:hAnsi="Times New Roman"/>
        </w:rPr>
        <w:t xml:space="preserve">include a background on the project management cycle, a detailed look of the logical framework approach, proposal writing (informed by the LFA) and </w:t>
      </w:r>
      <w:r w:rsidR="00EB6876" w:rsidRPr="00DC073B">
        <w:rPr>
          <w:rFonts w:ascii="Times New Roman" w:hAnsi="Times New Roman"/>
        </w:rPr>
        <w:lastRenderedPageBreak/>
        <w:t xml:space="preserve">a brief summary of </w:t>
      </w:r>
      <w:r w:rsidR="003B47B0" w:rsidRPr="00DC073B">
        <w:rPr>
          <w:rFonts w:ascii="Times New Roman" w:hAnsi="Times New Roman"/>
        </w:rPr>
        <w:t xml:space="preserve">climate change </w:t>
      </w:r>
      <w:r w:rsidR="00EB6876" w:rsidRPr="00DC073B">
        <w:rPr>
          <w:rFonts w:ascii="Times New Roman" w:hAnsi="Times New Roman"/>
        </w:rPr>
        <w:t xml:space="preserve">donors active in the Pacific region.  A detailed delivery plan is included in </w:t>
      </w:r>
      <w:r w:rsidR="003B47B0" w:rsidRPr="00DC073B">
        <w:rPr>
          <w:rFonts w:ascii="Times New Roman" w:hAnsi="Times New Roman"/>
        </w:rPr>
        <w:t>Annex</w:t>
      </w:r>
      <w:r w:rsidR="00EB6876" w:rsidRPr="00DC073B">
        <w:rPr>
          <w:rFonts w:ascii="Times New Roman" w:hAnsi="Times New Roman"/>
        </w:rPr>
        <w:t xml:space="preserve"> </w:t>
      </w:r>
      <w:r w:rsidR="000D4A0B">
        <w:rPr>
          <w:rFonts w:ascii="Times New Roman" w:hAnsi="Times New Roman"/>
        </w:rPr>
        <w:t>1</w:t>
      </w:r>
      <w:r w:rsidR="00EB6876" w:rsidRPr="00DC073B">
        <w:rPr>
          <w:rFonts w:ascii="Times New Roman" w:hAnsi="Times New Roman"/>
        </w:rPr>
        <w:t xml:space="preserve">. </w:t>
      </w:r>
    </w:p>
    <w:p w:rsidR="00547AD4" w:rsidRPr="00DC073B" w:rsidRDefault="00547AD4" w:rsidP="00643271">
      <w:pPr>
        <w:jc w:val="both"/>
        <w:rPr>
          <w:rFonts w:ascii="Times New Roman" w:hAnsi="Times New Roman"/>
        </w:rPr>
      </w:pPr>
    </w:p>
    <w:p w:rsidR="0050537D" w:rsidRDefault="00643271" w:rsidP="00EF025C">
      <w:pPr>
        <w:autoSpaceDE w:val="0"/>
        <w:autoSpaceDN w:val="0"/>
        <w:adjustRightInd w:val="0"/>
        <w:jc w:val="both"/>
        <w:rPr>
          <w:rFonts w:ascii="Times New Roman" w:hAnsi="Times New Roman"/>
        </w:rPr>
      </w:pPr>
      <w:r w:rsidRPr="008B4746">
        <w:rPr>
          <w:rFonts w:ascii="Times New Roman" w:hAnsi="Times New Roman"/>
          <w:lang w:val="en-GB"/>
        </w:rPr>
        <w:t xml:space="preserve">The </w:t>
      </w:r>
      <w:r w:rsidR="00360B17" w:rsidRPr="008B4746">
        <w:rPr>
          <w:rFonts w:ascii="Times New Roman" w:hAnsi="Times New Roman"/>
          <w:lang w:val="en-GB"/>
        </w:rPr>
        <w:t xml:space="preserve">LFA training </w:t>
      </w:r>
      <w:r w:rsidRPr="008B4746">
        <w:rPr>
          <w:rFonts w:ascii="Times New Roman" w:hAnsi="Times New Roman"/>
          <w:lang w:val="en-GB"/>
        </w:rPr>
        <w:t xml:space="preserve">workshop was organised by </w:t>
      </w:r>
      <w:r w:rsidR="00360B17" w:rsidRPr="008B4746">
        <w:rPr>
          <w:rFonts w:ascii="Times New Roman" w:hAnsi="Times New Roman"/>
          <w:lang w:val="en-GB"/>
        </w:rPr>
        <w:t xml:space="preserve">SPC </w:t>
      </w:r>
      <w:r w:rsidR="00F97843">
        <w:rPr>
          <w:rFonts w:ascii="Times New Roman" w:hAnsi="Times New Roman"/>
          <w:lang w:val="en-GB"/>
        </w:rPr>
        <w:t xml:space="preserve">through </w:t>
      </w:r>
      <w:r w:rsidR="00F97843">
        <w:rPr>
          <w:rFonts w:ascii="Times New Roman" w:hAnsi="Times New Roman"/>
        </w:rPr>
        <w:t>Ms Victorina Loyola-Joab</w:t>
      </w:r>
      <w:r w:rsidR="00F97843" w:rsidRPr="00D361AF">
        <w:rPr>
          <w:rFonts w:ascii="Times New Roman" w:hAnsi="Times New Roman"/>
        </w:rPr>
        <w:t>(SPC GCCA: PSIS)</w:t>
      </w:r>
      <w:r w:rsidR="00F97843">
        <w:rPr>
          <w:rFonts w:ascii="Times New Roman" w:hAnsi="Times New Roman"/>
        </w:rPr>
        <w:t xml:space="preserve"> </w:t>
      </w:r>
      <w:r w:rsidR="00360B17" w:rsidRPr="008B4746">
        <w:rPr>
          <w:rFonts w:ascii="Times New Roman" w:hAnsi="Times New Roman"/>
          <w:lang w:val="en-GB"/>
        </w:rPr>
        <w:t>w</w:t>
      </w:r>
      <w:r w:rsidR="00951AB0" w:rsidRPr="008B4746">
        <w:rPr>
          <w:rFonts w:ascii="Times New Roman" w:hAnsi="Times New Roman"/>
          <w:lang w:val="en-GB"/>
        </w:rPr>
        <w:t xml:space="preserve">ith </w:t>
      </w:r>
      <w:r w:rsidR="00FA7EFF" w:rsidRPr="008B4746">
        <w:rPr>
          <w:rFonts w:ascii="Times New Roman" w:hAnsi="Times New Roman"/>
          <w:lang w:val="en-GB"/>
        </w:rPr>
        <w:t xml:space="preserve">support from </w:t>
      </w:r>
      <w:r w:rsidR="00326D01" w:rsidRPr="008B4746">
        <w:rPr>
          <w:rFonts w:ascii="Times New Roman" w:hAnsi="Times New Roman"/>
        </w:rPr>
        <w:t xml:space="preserve">the </w:t>
      </w:r>
      <w:r w:rsidR="00D361AF">
        <w:rPr>
          <w:rFonts w:ascii="Times New Roman" w:hAnsi="Times New Roman"/>
        </w:rPr>
        <w:t xml:space="preserve">Federated States of Micronesia national government through </w:t>
      </w:r>
      <w:r w:rsidR="006556DA">
        <w:rPr>
          <w:rFonts w:ascii="Times New Roman" w:hAnsi="Times New Roman"/>
        </w:rPr>
        <w:t xml:space="preserve">Ms Belinda </w:t>
      </w:r>
      <w:r w:rsidR="00B22B68" w:rsidRPr="00F97843">
        <w:rPr>
          <w:rFonts w:ascii="Times New Roman" w:hAnsi="Times New Roman"/>
        </w:rPr>
        <w:t>Hadley</w:t>
      </w:r>
      <w:r w:rsidR="00B661C2" w:rsidRPr="00F97843">
        <w:rPr>
          <w:rFonts w:ascii="Times New Roman" w:hAnsi="Times New Roman"/>
        </w:rPr>
        <w:t xml:space="preserve"> (</w:t>
      </w:r>
      <w:r w:rsidR="00F97843" w:rsidRPr="00F97843">
        <w:rPr>
          <w:rFonts w:ascii="Times New Roman" w:hAnsi="Times New Roman"/>
        </w:rPr>
        <w:t>SPC FSM National Coordinator, OE</w:t>
      </w:r>
      <w:r w:rsidR="00F97843" w:rsidRPr="003C0BF6">
        <w:rPr>
          <w:rFonts w:ascii="Times New Roman" w:hAnsi="Times New Roman"/>
        </w:rPr>
        <w:t>EM</w:t>
      </w:r>
      <w:r w:rsidR="00B661C2" w:rsidRPr="003C0BF6">
        <w:rPr>
          <w:rFonts w:ascii="Times New Roman" w:hAnsi="Times New Roman"/>
        </w:rPr>
        <w:t>)</w:t>
      </w:r>
      <w:r w:rsidR="00D361AF" w:rsidRPr="003C0BF6">
        <w:rPr>
          <w:rFonts w:ascii="Times New Roman" w:hAnsi="Times New Roman"/>
        </w:rPr>
        <w:t xml:space="preserve"> and </w:t>
      </w:r>
      <w:r w:rsidR="00AE1ACA">
        <w:rPr>
          <w:rFonts w:ascii="Times New Roman" w:hAnsi="Times New Roman"/>
        </w:rPr>
        <w:t xml:space="preserve">Blair Charley (Director, </w:t>
      </w:r>
      <w:proofErr w:type="spellStart"/>
      <w:r w:rsidR="000B65E5">
        <w:rPr>
          <w:rFonts w:ascii="Times New Roman" w:hAnsi="Times New Roman"/>
        </w:rPr>
        <w:t>Kosrae</w:t>
      </w:r>
      <w:proofErr w:type="spellEnd"/>
      <w:r w:rsidR="000B65E5">
        <w:rPr>
          <w:rFonts w:ascii="Times New Roman" w:hAnsi="Times New Roman"/>
        </w:rPr>
        <w:t xml:space="preserve"> </w:t>
      </w:r>
      <w:r w:rsidR="00AE1ACA">
        <w:rPr>
          <w:rFonts w:ascii="Times New Roman" w:hAnsi="Times New Roman"/>
        </w:rPr>
        <w:t>Island Resource Management Authority</w:t>
      </w:r>
      <w:r w:rsidR="006556DA" w:rsidRPr="003C0BF6">
        <w:rPr>
          <w:rFonts w:ascii="Times New Roman" w:hAnsi="Times New Roman"/>
        </w:rPr>
        <w:t>)</w:t>
      </w:r>
      <w:r w:rsidR="00D361AF" w:rsidRPr="003C0BF6">
        <w:rPr>
          <w:rFonts w:ascii="Times New Roman" w:hAnsi="Times New Roman"/>
        </w:rPr>
        <w:t>.</w:t>
      </w:r>
      <w:r w:rsidR="00FD72FD" w:rsidRPr="003C0BF6">
        <w:rPr>
          <w:rFonts w:ascii="Times New Roman" w:hAnsi="Times New Roman"/>
        </w:rPr>
        <w:t xml:space="preserve">  </w:t>
      </w:r>
      <w:r w:rsidR="00AE1ACA">
        <w:rPr>
          <w:rFonts w:ascii="Times New Roman" w:hAnsi="Times New Roman"/>
        </w:rPr>
        <w:t xml:space="preserve">The </w:t>
      </w:r>
      <w:proofErr w:type="spellStart"/>
      <w:r w:rsidR="00AE1ACA">
        <w:rPr>
          <w:rFonts w:ascii="Times New Roman" w:hAnsi="Times New Roman"/>
        </w:rPr>
        <w:t>Kosrae</w:t>
      </w:r>
      <w:proofErr w:type="spellEnd"/>
      <w:r w:rsidR="00AE1ACA">
        <w:rPr>
          <w:rFonts w:ascii="Times New Roman" w:hAnsi="Times New Roman"/>
        </w:rPr>
        <w:t xml:space="preserve"> State </w:t>
      </w:r>
      <w:r w:rsidR="00FD72FD" w:rsidRPr="003C0BF6">
        <w:rPr>
          <w:rFonts w:ascii="Times New Roman" w:hAnsi="Times New Roman"/>
        </w:rPr>
        <w:t>Governor</w:t>
      </w:r>
      <w:r w:rsidR="00AE1ACA">
        <w:rPr>
          <w:rFonts w:ascii="Times New Roman" w:hAnsi="Times New Roman"/>
        </w:rPr>
        <w:t>, Mr Jackson,</w:t>
      </w:r>
      <w:r w:rsidR="00FD72FD" w:rsidRPr="003C0BF6">
        <w:rPr>
          <w:rFonts w:ascii="Times New Roman" w:hAnsi="Times New Roman"/>
        </w:rPr>
        <w:t xml:space="preserve"> </w:t>
      </w:r>
      <w:r w:rsidR="00326D01" w:rsidRPr="003C0BF6">
        <w:rPr>
          <w:rFonts w:ascii="Times New Roman" w:hAnsi="Times New Roman"/>
        </w:rPr>
        <w:t xml:space="preserve">welcomed participants and officially opened the workshop. </w:t>
      </w:r>
      <w:r w:rsidR="003E4D5A" w:rsidRPr="003C0BF6">
        <w:rPr>
          <w:rFonts w:ascii="Times New Roman" w:hAnsi="Times New Roman"/>
        </w:rPr>
        <w:t>M</w:t>
      </w:r>
      <w:r w:rsidR="00E029C0" w:rsidRPr="003C0BF6">
        <w:rPr>
          <w:rFonts w:ascii="Times New Roman" w:hAnsi="Times New Roman"/>
        </w:rPr>
        <w:t>s</w:t>
      </w:r>
      <w:r w:rsidR="003E4D5A" w:rsidRPr="003C0BF6">
        <w:rPr>
          <w:rFonts w:ascii="Times New Roman" w:hAnsi="Times New Roman"/>
        </w:rPr>
        <w:t xml:space="preserve"> </w:t>
      </w:r>
      <w:r w:rsidR="004609E6" w:rsidRPr="003C0BF6">
        <w:rPr>
          <w:rFonts w:ascii="Times New Roman" w:hAnsi="Times New Roman"/>
        </w:rPr>
        <w:t>Victorina Loyola-Joab</w:t>
      </w:r>
      <w:r w:rsidR="006556DA" w:rsidRPr="003C0BF6">
        <w:rPr>
          <w:rFonts w:ascii="Times New Roman" w:hAnsi="Times New Roman"/>
        </w:rPr>
        <w:t xml:space="preserve"> </w:t>
      </w:r>
      <w:r w:rsidR="0050537D" w:rsidRPr="003C0BF6">
        <w:rPr>
          <w:rFonts w:ascii="Times New Roman" w:hAnsi="Times New Roman"/>
        </w:rPr>
        <w:t>also provided opening remarks,</w:t>
      </w:r>
      <w:r w:rsidR="0050537D">
        <w:rPr>
          <w:rFonts w:ascii="Times New Roman" w:hAnsi="Times New Roman"/>
        </w:rPr>
        <w:t xml:space="preserve"> providing context for the training workshop, and background to the </w:t>
      </w:r>
      <w:r w:rsidR="00451B2D">
        <w:rPr>
          <w:rFonts w:ascii="Times New Roman" w:hAnsi="Times New Roman"/>
        </w:rPr>
        <w:t xml:space="preserve">SPC </w:t>
      </w:r>
      <w:r w:rsidR="0050537D">
        <w:rPr>
          <w:rFonts w:ascii="Times New Roman" w:hAnsi="Times New Roman"/>
        </w:rPr>
        <w:t xml:space="preserve">GCCA: PSIS project in </w:t>
      </w:r>
      <w:proofErr w:type="spellStart"/>
      <w:r w:rsidR="00AE1ACA">
        <w:rPr>
          <w:rFonts w:ascii="Times New Roman" w:hAnsi="Times New Roman"/>
        </w:rPr>
        <w:t>Kosrae</w:t>
      </w:r>
      <w:proofErr w:type="spellEnd"/>
      <w:r w:rsidR="0050537D">
        <w:rPr>
          <w:rFonts w:ascii="Times New Roman" w:hAnsi="Times New Roman"/>
        </w:rPr>
        <w:t>.</w:t>
      </w:r>
    </w:p>
    <w:p w:rsidR="004609E6" w:rsidRDefault="004609E6" w:rsidP="00EF025C">
      <w:pPr>
        <w:autoSpaceDE w:val="0"/>
        <w:autoSpaceDN w:val="0"/>
        <w:adjustRightInd w:val="0"/>
        <w:jc w:val="both"/>
        <w:rPr>
          <w:rFonts w:ascii="Times New Roman" w:hAnsi="Times New Roman"/>
        </w:rPr>
      </w:pPr>
    </w:p>
    <w:p w:rsidR="00326D01" w:rsidRPr="00DC073B" w:rsidRDefault="00326D01" w:rsidP="00326D01">
      <w:pPr>
        <w:pStyle w:val="NoSpacing"/>
        <w:jc w:val="both"/>
        <w:rPr>
          <w:rFonts w:ascii="Times New Roman" w:hAnsi="Times New Roman"/>
        </w:rPr>
      </w:pPr>
      <w:r w:rsidRPr="00DC073B">
        <w:rPr>
          <w:rFonts w:ascii="Times New Roman" w:hAnsi="Times New Roman"/>
        </w:rPr>
        <w:t xml:space="preserve">After introductions, PREA began workshop proceedings for day 1. </w:t>
      </w:r>
      <w:r w:rsidR="00B25752">
        <w:rPr>
          <w:rFonts w:ascii="Times New Roman" w:hAnsi="Times New Roman"/>
        </w:rPr>
        <w:t xml:space="preserve">The training generally commenced 8:30am and finished at 3pm on each training day as this was the usual work hours in </w:t>
      </w:r>
      <w:proofErr w:type="spellStart"/>
      <w:r w:rsidR="00B25752">
        <w:rPr>
          <w:rFonts w:ascii="Times New Roman" w:hAnsi="Times New Roman"/>
        </w:rPr>
        <w:t>Kosrae</w:t>
      </w:r>
      <w:proofErr w:type="spellEnd"/>
      <w:r w:rsidR="00B25752">
        <w:rPr>
          <w:rFonts w:ascii="Times New Roman" w:hAnsi="Times New Roman"/>
        </w:rPr>
        <w:t>. This facilitators adjusted the delivery plan to match the delivery hours. Th</w:t>
      </w:r>
      <w:r w:rsidR="00B96868">
        <w:rPr>
          <w:rFonts w:ascii="Times New Roman" w:hAnsi="Times New Roman"/>
        </w:rPr>
        <w:t xml:space="preserve">is meant that several energizer </w:t>
      </w:r>
      <w:proofErr w:type="gramStart"/>
      <w:r w:rsidR="00B96868">
        <w:rPr>
          <w:rFonts w:ascii="Times New Roman" w:hAnsi="Times New Roman"/>
        </w:rPr>
        <w:t>activities</w:t>
      </w:r>
      <w:r w:rsidR="00B25752">
        <w:rPr>
          <w:rFonts w:ascii="Times New Roman" w:hAnsi="Times New Roman"/>
        </w:rPr>
        <w:t>,</w:t>
      </w:r>
      <w:proofErr w:type="gramEnd"/>
      <w:r w:rsidR="00B25752">
        <w:rPr>
          <w:rFonts w:ascii="Times New Roman" w:hAnsi="Times New Roman"/>
        </w:rPr>
        <w:t xml:space="preserve"> and the end of workshop performances were cut from the training. There was also no time to present on monitoring and evaluation.</w:t>
      </w:r>
    </w:p>
    <w:p w:rsidR="00643271" w:rsidRPr="00DC073B" w:rsidRDefault="00643271" w:rsidP="00643271">
      <w:pPr>
        <w:pStyle w:val="NoSpacing"/>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Participants</w:t>
      </w:r>
    </w:p>
    <w:p w:rsidR="002F2AAB" w:rsidRDefault="00AE1ACA" w:rsidP="000E29E7">
      <w:pPr>
        <w:jc w:val="both"/>
        <w:rPr>
          <w:rFonts w:ascii="Times New Roman" w:hAnsi="Times New Roman"/>
        </w:rPr>
      </w:pPr>
      <w:r>
        <w:rPr>
          <w:rFonts w:ascii="Times New Roman" w:hAnsi="Times New Roman"/>
        </w:rPr>
        <w:t>Twenty-five</w:t>
      </w:r>
      <w:r w:rsidR="006556DA">
        <w:rPr>
          <w:rFonts w:ascii="Times New Roman" w:hAnsi="Times New Roman"/>
        </w:rPr>
        <w:t xml:space="preserve"> </w:t>
      </w:r>
      <w:r w:rsidR="007D53BD">
        <w:rPr>
          <w:rFonts w:ascii="Times New Roman" w:hAnsi="Times New Roman"/>
        </w:rPr>
        <w:t>participants</w:t>
      </w:r>
      <w:r w:rsidR="0091486C">
        <w:rPr>
          <w:rFonts w:ascii="Times New Roman" w:hAnsi="Times New Roman"/>
        </w:rPr>
        <w:t xml:space="preserve"> actively</w:t>
      </w:r>
      <w:r w:rsidR="009F3B42">
        <w:rPr>
          <w:rFonts w:ascii="Times New Roman" w:hAnsi="Times New Roman"/>
        </w:rPr>
        <w:t xml:space="preserve"> </w:t>
      </w:r>
      <w:r w:rsidR="0091486C">
        <w:rPr>
          <w:rFonts w:ascii="Times New Roman" w:hAnsi="Times New Roman"/>
        </w:rPr>
        <w:t>participated in</w:t>
      </w:r>
      <w:r w:rsidR="009F3B42">
        <w:rPr>
          <w:rFonts w:ascii="Times New Roman" w:hAnsi="Times New Roman"/>
        </w:rPr>
        <w:t xml:space="preserve"> the training o</w:t>
      </w:r>
      <w:r w:rsidR="000E29E7">
        <w:rPr>
          <w:rFonts w:ascii="Times New Roman" w:hAnsi="Times New Roman"/>
        </w:rPr>
        <w:t xml:space="preserve">ver </w:t>
      </w:r>
      <w:r w:rsidR="00E85CA3">
        <w:rPr>
          <w:rFonts w:ascii="Times New Roman" w:hAnsi="Times New Roman"/>
        </w:rPr>
        <w:t xml:space="preserve">the </w:t>
      </w:r>
      <w:r w:rsidR="000E29E7">
        <w:rPr>
          <w:rFonts w:ascii="Times New Roman" w:hAnsi="Times New Roman"/>
        </w:rPr>
        <w:t xml:space="preserve">four day workshop program representing various departments of the </w:t>
      </w:r>
      <w:proofErr w:type="spellStart"/>
      <w:r>
        <w:rPr>
          <w:rFonts w:ascii="Times New Roman" w:hAnsi="Times New Roman"/>
        </w:rPr>
        <w:t>Kosrae</w:t>
      </w:r>
      <w:proofErr w:type="spellEnd"/>
      <w:r>
        <w:rPr>
          <w:rFonts w:ascii="Times New Roman" w:hAnsi="Times New Roman"/>
        </w:rPr>
        <w:t xml:space="preserve"> S</w:t>
      </w:r>
      <w:r w:rsidR="00FD72FD">
        <w:rPr>
          <w:rFonts w:ascii="Times New Roman" w:hAnsi="Times New Roman"/>
        </w:rPr>
        <w:t xml:space="preserve">tate </w:t>
      </w:r>
      <w:r w:rsidR="000D4A0B">
        <w:rPr>
          <w:rFonts w:ascii="Times New Roman" w:hAnsi="Times New Roman"/>
        </w:rPr>
        <w:t>Government</w:t>
      </w:r>
      <w:r w:rsidR="00FD72FD">
        <w:rPr>
          <w:rFonts w:ascii="Times New Roman" w:hAnsi="Times New Roman"/>
        </w:rPr>
        <w:t xml:space="preserve"> and </w:t>
      </w:r>
      <w:r w:rsidR="000D4A0B">
        <w:rPr>
          <w:rFonts w:ascii="Times New Roman" w:hAnsi="Times New Roman"/>
        </w:rPr>
        <w:t xml:space="preserve">some </w:t>
      </w:r>
      <w:r w:rsidR="007D53BD">
        <w:rPr>
          <w:rFonts w:ascii="Times New Roman" w:hAnsi="Times New Roman"/>
        </w:rPr>
        <w:t>NGOs</w:t>
      </w:r>
      <w:r w:rsidR="000D4A0B">
        <w:rPr>
          <w:rFonts w:ascii="Times New Roman" w:hAnsi="Times New Roman"/>
        </w:rPr>
        <w:t xml:space="preserve"> </w:t>
      </w:r>
      <w:r w:rsidR="000E29E7">
        <w:rPr>
          <w:rFonts w:ascii="Times New Roman" w:hAnsi="Times New Roman"/>
        </w:rPr>
        <w:t xml:space="preserve">(see Annex </w:t>
      </w:r>
      <w:r w:rsidR="000D4A0B">
        <w:rPr>
          <w:rFonts w:ascii="Times New Roman" w:hAnsi="Times New Roman"/>
        </w:rPr>
        <w:t>2</w:t>
      </w:r>
      <w:r w:rsidR="000E29E7">
        <w:rPr>
          <w:rFonts w:ascii="Times New Roman" w:hAnsi="Times New Roman"/>
        </w:rPr>
        <w:t xml:space="preserve">). </w:t>
      </w:r>
      <w:r w:rsidR="007D53BD">
        <w:rPr>
          <w:rFonts w:ascii="Times New Roman" w:hAnsi="Times New Roman"/>
        </w:rPr>
        <w:t>The training was well attended over the four days.</w:t>
      </w:r>
      <w:r w:rsidR="000E29E7">
        <w:rPr>
          <w:rFonts w:ascii="Times New Roman" w:hAnsi="Times New Roman"/>
        </w:rPr>
        <w:t xml:space="preserve">  L</w:t>
      </w:r>
      <w:r w:rsidR="00D46C7F">
        <w:rPr>
          <w:rFonts w:ascii="Times New Roman" w:hAnsi="Times New Roman"/>
        </w:rPr>
        <w:t>earner guides</w:t>
      </w:r>
      <w:r w:rsidR="00E029C0">
        <w:rPr>
          <w:rFonts w:ascii="Times New Roman" w:hAnsi="Times New Roman"/>
        </w:rPr>
        <w:t xml:space="preserve"> and </w:t>
      </w:r>
      <w:r w:rsidR="00D46C7F">
        <w:rPr>
          <w:rFonts w:ascii="Times New Roman" w:hAnsi="Times New Roman"/>
        </w:rPr>
        <w:t>slide packs</w:t>
      </w:r>
      <w:r w:rsidR="00FD72FD">
        <w:rPr>
          <w:rFonts w:ascii="Times New Roman" w:hAnsi="Times New Roman"/>
        </w:rPr>
        <w:t xml:space="preserve"> and USB flash drives</w:t>
      </w:r>
      <w:r w:rsidR="00D46C7F">
        <w:rPr>
          <w:rFonts w:ascii="Times New Roman" w:hAnsi="Times New Roman"/>
        </w:rPr>
        <w:t xml:space="preserve"> were distributed to </w:t>
      </w:r>
      <w:r w:rsidR="000E29E7">
        <w:rPr>
          <w:rFonts w:ascii="Times New Roman" w:hAnsi="Times New Roman"/>
        </w:rPr>
        <w:t>all participants</w:t>
      </w:r>
      <w:r w:rsidR="00966C58">
        <w:rPr>
          <w:rFonts w:ascii="Times New Roman" w:hAnsi="Times New Roman"/>
        </w:rPr>
        <w:t>.</w:t>
      </w:r>
    </w:p>
    <w:p w:rsidR="000E29E7" w:rsidRDefault="000E29E7" w:rsidP="000E29E7">
      <w:pPr>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Results</w:t>
      </w:r>
    </w:p>
    <w:p w:rsidR="00A34641" w:rsidRDefault="00BC6FAC" w:rsidP="00A51827">
      <w:pPr>
        <w:pStyle w:val="PlainText"/>
        <w:rPr>
          <w:rFonts w:ascii="Times New Roman" w:hAnsi="Times New Roman"/>
        </w:rPr>
      </w:pPr>
      <w:r w:rsidRPr="00DC073B">
        <w:rPr>
          <w:rFonts w:ascii="Times New Roman" w:hAnsi="Times New Roman"/>
        </w:rPr>
        <w:t>Training delivery included a mix of informative presentations, large group activities to demonstrate new knowledge and skills followed by small group activities where participants were challenged to use the knowledge and skills for real-life project ideas they wanted to develop</w:t>
      </w:r>
      <w:r w:rsidR="004605BC" w:rsidRPr="00DC073B">
        <w:rPr>
          <w:rFonts w:ascii="Times New Roman" w:hAnsi="Times New Roman"/>
        </w:rPr>
        <w:t xml:space="preserve"> (see Annex 3 for p</w:t>
      </w:r>
      <w:r w:rsidR="00A34641">
        <w:rPr>
          <w:rFonts w:ascii="Times New Roman" w:hAnsi="Times New Roman"/>
        </w:rPr>
        <w:t>hoto of group work</w:t>
      </w:r>
      <w:r w:rsidR="004605BC" w:rsidRPr="00DC073B">
        <w:rPr>
          <w:rFonts w:ascii="Times New Roman" w:hAnsi="Times New Roman"/>
        </w:rPr>
        <w:t>)</w:t>
      </w:r>
      <w:r w:rsidRPr="00DC073B">
        <w:rPr>
          <w:rFonts w:ascii="Times New Roman" w:hAnsi="Times New Roman"/>
        </w:rPr>
        <w:t xml:space="preserve">. </w:t>
      </w:r>
      <w:r w:rsidR="00A34641">
        <w:rPr>
          <w:rFonts w:ascii="Times New Roman" w:hAnsi="Times New Roman"/>
        </w:rPr>
        <w:t xml:space="preserve"> There were </w:t>
      </w:r>
      <w:r w:rsidR="00B25752">
        <w:rPr>
          <w:rFonts w:ascii="Times New Roman" w:hAnsi="Times New Roman"/>
        </w:rPr>
        <w:t>four</w:t>
      </w:r>
      <w:r w:rsidR="00A22346">
        <w:rPr>
          <w:rFonts w:ascii="Times New Roman" w:hAnsi="Times New Roman"/>
        </w:rPr>
        <w:t xml:space="preserve"> </w:t>
      </w:r>
      <w:r w:rsidR="00A34641">
        <w:rPr>
          <w:rFonts w:ascii="Times New Roman" w:hAnsi="Times New Roman"/>
        </w:rPr>
        <w:t>small project groups that worked through the LFA, representing the following project ideas:</w:t>
      </w:r>
    </w:p>
    <w:p w:rsidR="00FD72FD" w:rsidRDefault="00FD72FD" w:rsidP="00B16066">
      <w:pPr>
        <w:pStyle w:val="PlainText"/>
        <w:numPr>
          <w:ilvl w:val="0"/>
          <w:numId w:val="1"/>
        </w:numPr>
        <w:rPr>
          <w:rFonts w:ascii="Times New Roman" w:hAnsi="Times New Roman"/>
        </w:rPr>
      </w:pPr>
      <w:r>
        <w:rPr>
          <w:rFonts w:ascii="Times New Roman" w:hAnsi="Times New Roman"/>
        </w:rPr>
        <w:t>Coastal erosion</w:t>
      </w:r>
    </w:p>
    <w:p w:rsidR="00FD72FD" w:rsidRDefault="00B25752" w:rsidP="00B16066">
      <w:pPr>
        <w:pStyle w:val="PlainText"/>
        <w:numPr>
          <w:ilvl w:val="0"/>
          <w:numId w:val="1"/>
        </w:numPr>
        <w:rPr>
          <w:rFonts w:ascii="Times New Roman" w:hAnsi="Times New Roman"/>
        </w:rPr>
      </w:pPr>
      <w:r>
        <w:rPr>
          <w:rFonts w:ascii="Times New Roman" w:hAnsi="Times New Roman"/>
        </w:rPr>
        <w:t>Improving fish stocks for the coastal fishery</w:t>
      </w:r>
    </w:p>
    <w:p w:rsidR="00FD72FD" w:rsidRDefault="00B25752" w:rsidP="00B16066">
      <w:pPr>
        <w:pStyle w:val="PlainText"/>
        <w:numPr>
          <w:ilvl w:val="0"/>
          <w:numId w:val="1"/>
        </w:numPr>
        <w:rPr>
          <w:rFonts w:ascii="Times New Roman" w:hAnsi="Times New Roman"/>
        </w:rPr>
      </w:pPr>
      <w:r>
        <w:rPr>
          <w:rFonts w:ascii="Times New Roman" w:hAnsi="Times New Roman"/>
        </w:rPr>
        <w:t>Improving inorganic waste management/collection</w:t>
      </w:r>
    </w:p>
    <w:p w:rsidR="00FD72FD" w:rsidRDefault="00B25752" w:rsidP="00B16066">
      <w:pPr>
        <w:pStyle w:val="PlainText"/>
        <w:numPr>
          <w:ilvl w:val="0"/>
          <w:numId w:val="1"/>
        </w:numPr>
        <w:rPr>
          <w:rFonts w:ascii="Times New Roman" w:hAnsi="Times New Roman"/>
        </w:rPr>
      </w:pPr>
      <w:r>
        <w:rPr>
          <w:rFonts w:ascii="Times New Roman" w:hAnsi="Times New Roman"/>
        </w:rPr>
        <w:t xml:space="preserve">Improving staff skills at the day care </w:t>
      </w:r>
    </w:p>
    <w:p w:rsidR="00C017E0" w:rsidRDefault="00C017E0" w:rsidP="00BB0829">
      <w:pPr>
        <w:pStyle w:val="PlainText"/>
        <w:rPr>
          <w:rFonts w:ascii="Times New Roman" w:hAnsi="Times New Roman"/>
        </w:rPr>
      </w:pPr>
    </w:p>
    <w:p w:rsidR="00BB0829" w:rsidRDefault="00BB0829" w:rsidP="00BB0829">
      <w:pPr>
        <w:pStyle w:val="PlainText"/>
        <w:rPr>
          <w:rFonts w:ascii="Times New Roman" w:hAnsi="Times New Roman"/>
        </w:rPr>
      </w:pPr>
      <w:r>
        <w:rPr>
          <w:rFonts w:ascii="Times New Roman" w:hAnsi="Times New Roman"/>
        </w:rPr>
        <w:t xml:space="preserve">The whole-of-class activity focussed on </w:t>
      </w:r>
      <w:r w:rsidR="00B25752">
        <w:rPr>
          <w:rFonts w:ascii="Times New Roman" w:hAnsi="Times New Roman"/>
        </w:rPr>
        <w:t>reducing polystyrene cup pollution on land and in waterways</w:t>
      </w:r>
      <w:r w:rsidR="0086102E">
        <w:rPr>
          <w:rFonts w:ascii="Times New Roman" w:hAnsi="Times New Roman"/>
        </w:rPr>
        <w:t>.</w:t>
      </w:r>
      <w:r>
        <w:rPr>
          <w:rFonts w:ascii="Times New Roman" w:hAnsi="Times New Roman"/>
        </w:rPr>
        <w:t xml:space="preserve"> </w:t>
      </w:r>
    </w:p>
    <w:p w:rsidR="00B25752" w:rsidRDefault="00B25752" w:rsidP="00BB0829">
      <w:pPr>
        <w:pStyle w:val="PlainText"/>
        <w:rPr>
          <w:rFonts w:ascii="Times New Roman" w:hAnsi="Times New Roman"/>
        </w:rPr>
      </w:pPr>
    </w:p>
    <w:p w:rsidR="00CB783B" w:rsidRDefault="00BC6FAC" w:rsidP="00A51827">
      <w:pPr>
        <w:pStyle w:val="PlainText"/>
        <w:rPr>
          <w:rFonts w:ascii="Times New Roman" w:hAnsi="Times New Roman"/>
        </w:rPr>
      </w:pPr>
      <w:r w:rsidRPr="00DC073B">
        <w:rPr>
          <w:rFonts w:ascii="Times New Roman" w:hAnsi="Times New Roman"/>
        </w:rPr>
        <w:t xml:space="preserve">The facilitators moved between groups to offer support and advice where required. </w:t>
      </w:r>
      <w:r w:rsidR="003B47B0" w:rsidRPr="00DC073B">
        <w:rPr>
          <w:rFonts w:ascii="Times New Roman" w:hAnsi="Times New Roman"/>
        </w:rPr>
        <w:t>The presence of two facilitators was valued by participants for both the presentations and the detailed group work.</w:t>
      </w:r>
      <w:r w:rsidRPr="00DC073B">
        <w:rPr>
          <w:rFonts w:ascii="Times New Roman" w:hAnsi="Times New Roman"/>
        </w:rPr>
        <w:t xml:space="preserve">  </w:t>
      </w:r>
    </w:p>
    <w:p w:rsidR="00B25752" w:rsidRDefault="00B25752" w:rsidP="00A51827">
      <w:pPr>
        <w:pStyle w:val="PlainText"/>
        <w:rPr>
          <w:rFonts w:ascii="Times New Roman" w:hAnsi="Times New Roman"/>
        </w:rPr>
      </w:pPr>
    </w:p>
    <w:p w:rsidR="00BB0829" w:rsidRDefault="00B25752" w:rsidP="00D4221D">
      <w:pPr>
        <w:pStyle w:val="PlainText"/>
        <w:rPr>
          <w:rFonts w:ascii="Times New Roman" w:hAnsi="Times New Roman"/>
        </w:rPr>
      </w:pPr>
      <w:r>
        <w:rPr>
          <w:rFonts w:ascii="Times New Roman" w:hAnsi="Times New Roman"/>
        </w:rPr>
        <w:t xml:space="preserve">Mr </w:t>
      </w:r>
      <w:proofErr w:type="spellStart"/>
      <w:r>
        <w:rPr>
          <w:rFonts w:ascii="Times New Roman" w:hAnsi="Times New Roman"/>
        </w:rPr>
        <w:t>Fenno</w:t>
      </w:r>
      <w:proofErr w:type="spellEnd"/>
      <w:r>
        <w:rPr>
          <w:rFonts w:ascii="Times New Roman" w:hAnsi="Times New Roman"/>
        </w:rPr>
        <w:t xml:space="preserve"> </w:t>
      </w:r>
      <w:proofErr w:type="spellStart"/>
      <w:r>
        <w:rPr>
          <w:rFonts w:ascii="Times New Roman" w:hAnsi="Times New Roman"/>
        </w:rPr>
        <w:t>Brunken</w:t>
      </w:r>
      <w:proofErr w:type="spellEnd"/>
      <w:r>
        <w:rPr>
          <w:rFonts w:ascii="Times New Roman" w:hAnsi="Times New Roman"/>
        </w:rPr>
        <w:t xml:space="preserve"> from GIZ, </w:t>
      </w:r>
      <w:proofErr w:type="spellStart"/>
      <w:r>
        <w:rPr>
          <w:rFonts w:ascii="Times New Roman" w:hAnsi="Times New Roman"/>
        </w:rPr>
        <w:t>Pohnpei</w:t>
      </w:r>
      <w:proofErr w:type="spellEnd"/>
      <w:r>
        <w:rPr>
          <w:rFonts w:ascii="Times New Roman" w:hAnsi="Times New Roman"/>
        </w:rPr>
        <w:t>, made a presentation from a donor’s perspective on Day 3 of the training. This was followed by a question and answer session.</w:t>
      </w:r>
    </w:p>
    <w:p w:rsidR="00D4221D" w:rsidRDefault="00D4221D" w:rsidP="00D4221D">
      <w:pPr>
        <w:pStyle w:val="PlainText"/>
        <w:rPr>
          <w:rFonts w:ascii="Times New Roman" w:hAnsi="Times New Roman"/>
        </w:rPr>
      </w:pPr>
    </w:p>
    <w:p w:rsidR="00F137CF" w:rsidRDefault="00EB6876" w:rsidP="00BD60D1">
      <w:pPr>
        <w:pStyle w:val="PlainText"/>
        <w:rPr>
          <w:rFonts w:ascii="Times New Roman" w:hAnsi="Times New Roman"/>
        </w:rPr>
      </w:pPr>
      <w:r w:rsidRPr="00DC073B">
        <w:rPr>
          <w:rFonts w:ascii="Times New Roman" w:hAnsi="Times New Roman"/>
        </w:rPr>
        <w:t>The w</w:t>
      </w:r>
      <w:r w:rsidR="00DF2A37">
        <w:rPr>
          <w:rFonts w:ascii="Times New Roman" w:hAnsi="Times New Roman"/>
        </w:rPr>
        <w:t xml:space="preserve">orkshop concluded on day </w:t>
      </w:r>
      <w:r w:rsidR="00B16066">
        <w:rPr>
          <w:rFonts w:ascii="Times New Roman" w:hAnsi="Times New Roman"/>
        </w:rPr>
        <w:t xml:space="preserve">four with </w:t>
      </w:r>
      <w:r w:rsidR="00B25752">
        <w:rPr>
          <w:rFonts w:ascii="Times New Roman" w:hAnsi="Times New Roman"/>
        </w:rPr>
        <w:t>a</w:t>
      </w:r>
      <w:r w:rsidRPr="00DC073B">
        <w:rPr>
          <w:rFonts w:ascii="Times New Roman" w:hAnsi="Times New Roman"/>
        </w:rPr>
        <w:t xml:space="preserve"> certificate of attendan</w:t>
      </w:r>
      <w:r w:rsidR="00CB783B">
        <w:rPr>
          <w:rFonts w:ascii="Times New Roman" w:hAnsi="Times New Roman"/>
        </w:rPr>
        <w:t xml:space="preserve">ce presentation conducted by </w:t>
      </w:r>
      <w:r w:rsidR="00BD60D1">
        <w:rPr>
          <w:rFonts w:ascii="Times New Roman" w:hAnsi="Times New Roman"/>
        </w:rPr>
        <w:t xml:space="preserve">Ms Belinda </w:t>
      </w:r>
      <w:r w:rsidR="00B22B68">
        <w:rPr>
          <w:rFonts w:ascii="Times New Roman" w:hAnsi="Times New Roman"/>
        </w:rPr>
        <w:t>H</w:t>
      </w:r>
      <w:r w:rsidR="00B22B68" w:rsidRPr="00B22B68">
        <w:rPr>
          <w:rFonts w:ascii="Times New Roman" w:hAnsi="Times New Roman"/>
        </w:rPr>
        <w:t>adley</w:t>
      </w:r>
      <w:r w:rsidR="00B25752">
        <w:rPr>
          <w:rFonts w:ascii="Times New Roman" w:hAnsi="Times New Roman"/>
        </w:rPr>
        <w:t xml:space="preserve">, </w:t>
      </w:r>
      <w:r w:rsidR="00BD60D1" w:rsidRPr="003E4D5A">
        <w:rPr>
          <w:rFonts w:ascii="Times New Roman" w:hAnsi="Times New Roman"/>
        </w:rPr>
        <w:t>M</w:t>
      </w:r>
      <w:r w:rsidR="00BD60D1">
        <w:rPr>
          <w:rFonts w:ascii="Times New Roman" w:hAnsi="Times New Roman"/>
        </w:rPr>
        <w:t>s</w:t>
      </w:r>
      <w:r w:rsidR="00BD60D1" w:rsidRPr="003E4D5A">
        <w:rPr>
          <w:rFonts w:ascii="Times New Roman" w:hAnsi="Times New Roman"/>
        </w:rPr>
        <w:t xml:space="preserve"> </w:t>
      </w:r>
      <w:r w:rsidR="00BD60D1" w:rsidRPr="004609E6">
        <w:rPr>
          <w:rFonts w:ascii="Times New Roman" w:hAnsi="Times New Roman"/>
        </w:rPr>
        <w:t>Victorina Loyola-</w:t>
      </w:r>
      <w:proofErr w:type="spellStart"/>
      <w:r w:rsidR="00BD60D1" w:rsidRPr="004609E6">
        <w:rPr>
          <w:rFonts w:ascii="Times New Roman" w:hAnsi="Times New Roman"/>
        </w:rPr>
        <w:t>Joab</w:t>
      </w:r>
      <w:proofErr w:type="spellEnd"/>
      <w:r w:rsidR="00B25752">
        <w:rPr>
          <w:rFonts w:ascii="Times New Roman" w:hAnsi="Times New Roman"/>
        </w:rPr>
        <w:t xml:space="preserve"> and Mr </w:t>
      </w:r>
      <w:proofErr w:type="spellStart"/>
      <w:r w:rsidR="00B25752">
        <w:rPr>
          <w:rFonts w:ascii="Times New Roman" w:hAnsi="Times New Roman"/>
        </w:rPr>
        <w:t>Fenno</w:t>
      </w:r>
      <w:proofErr w:type="spellEnd"/>
      <w:r w:rsidR="00B25752">
        <w:rPr>
          <w:rFonts w:ascii="Times New Roman" w:hAnsi="Times New Roman"/>
        </w:rPr>
        <w:t xml:space="preserve"> </w:t>
      </w:r>
      <w:proofErr w:type="spellStart"/>
      <w:r w:rsidR="00B25752">
        <w:rPr>
          <w:rFonts w:ascii="Times New Roman" w:hAnsi="Times New Roman"/>
        </w:rPr>
        <w:t>Brucken</w:t>
      </w:r>
      <w:proofErr w:type="spellEnd"/>
      <w:r w:rsidR="00BD60D1">
        <w:rPr>
          <w:rFonts w:ascii="Times New Roman" w:hAnsi="Times New Roman"/>
        </w:rPr>
        <w:t xml:space="preserve">.  </w:t>
      </w:r>
    </w:p>
    <w:p w:rsidR="00BD60D1" w:rsidRDefault="00BD60D1" w:rsidP="00BD60D1">
      <w:pPr>
        <w:pStyle w:val="PlainText"/>
        <w:rPr>
          <w:rFonts w:ascii="Times New Roman" w:hAnsi="Times New Roman"/>
          <w:b/>
          <w:lang w:val="en-US"/>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Workshop Evaluation</w:t>
      </w:r>
    </w:p>
    <w:p w:rsidR="00643271" w:rsidRDefault="00643271" w:rsidP="00643271">
      <w:pPr>
        <w:pStyle w:val="NoSpacing"/>
        <w:jc w:val="both"/>
        <w:rPr>
          <w:rFonts w:ascii="Times New Roman" w:hAnsi="Times New Roman"/>
        </w:rPr>
      </w:pPr>
    </w:p>
    <w:p w:rsidR="00643271" w:rsidRDefault="00643271" w:rsidP="00C23FBC">
      <w:pPr>
        <w:pStyle w:val="ListParagraph"/>
        <w:ind w:left="0"/>
        <w:jc w:val="both"/>
        <w:rPr>
          <w:rFonts w:ascii="Times New Roman" w:hAnsi="Times New Roman"/>
        </w:rPr>
      </w:pPr>
      <w:r w:rsidRPr="00D54781">
        <w:rPr>
          <w:rFonts w:ascii="Times New Roman" w:hAnsi="Times New Roman"/>
        </w:rPr>
        <w:t xml:space="preserve">The results of the workshop evaluation are presented as Annex </w:t>
      </w:r>
      <w:r w:rsidR="004605BC">
        <w:rPr>
          <w:rFonts w:ascii="Times New Roman" w:hAnsi="Times New Roman"/>
        </w:rPr>
        <w:t>4</w:t>
      </w:r>
      <w:r w:rsidRPr="00D54781">
        <w:rPr>
          <w:rFonts w:ascii="Times New Roman" w:hAnsi="Times New Roman"/>
        </w:rPr>
        <w:t>.</w:t>
      </w:r>
      <w:r w:rsidR="00B25752">
        <w:rPr>
          <w:rFonts w:ascii="Times New Roman" w:hAnsi="Times New Roman"/>
        </w:rPr>
        <w:t xml:space="preserve"> Post workshop questionnaires were not available so the evaluation consisted of two ‘dartboards</w:t>
      </w:r>
      <w:r w:rsidR="00147F4A">
        <w:rPr>
          <w:rStyle w:val="FootnoteReference"/>
          <w:rFonts w:ascii="Times New Roman" w:hAnsi="Times New Roman"/>
        </w:rPr>
        <w:footnoteReference w:id="1"/>
      </w:r>
      <w:r w:rsidR="00B25752">
        <w:rPr>
          <w:rFonts w:ascii="Times New Roman" w:hAnsi="Times New Roman"/>
        </w:rPr>
        <w:t>’ and comment forms.</w:t>
      </w:r>
      <w:r w:rsidRPr="00D54781">
        <w:rPr>
          <w:rFonts w:ascii="Times New Roman" w:hAnsi="Times New Roman"/>
        </w:rPr>
        <w:t xml:space="preserve"> </w:t>
      </w:r>
      <w:r w:rsidR="00147F4A">
        <w:rPr>
          <w:rFonts w:ascii="Times New Roman" w:hAnsi="Times New Roman"/>
        </w:rPr>
        <w:t>Participants were asked to rate different elements of the workshop on one dartboard, and their level of confidence in undertaking key steps of the LFA, and proposal writing on the other dartboard.</w:t>
      </w:r>
      <w:r w:rsidR="00D60C31">
        <w:rPr>
          <w:rFonts w:ascii="Times New Roman" w:hAnsi="Times New Roman"/>
        </w:rPr>
        <w:t xml:space="preserve"> </w:t>
      </w:r>
      <w:bookmarkStart w:id="0" w:name="_GoBack"/>
      <w:bookmarkEnd w:id="0"/>
    </w:p>
    <w:p w:rsidR="00643271" w:rsidRDefault="00643271" w:rsidP="00643271">
      <w:pPr>
        <w:pStyle w:val="NoSpacing"/>
        <w:jc w:val="both"/>
        <w:rPr>
          <w:rFonts w:ascii="Times New Roman" w:hAnsi="Times New Roman"/>
        </w:rPr>
      </w:pPr>
    </w:p>
    <w:p w:rsidR="00A50B04" w:rsidRDefault="009F26FA" w:rsidP="003B47B0">
      <w:r>
        <w:lastRenderedPageBreak/>
        <w:t xml:space="preserve">The </w:t>
      </w:r>
      <w:proofErr w:type="spellStart"/>
      <w:r w:rsidR="00B25752">
        <w:t>Kosrae</w:t>
      </w:r>
      <w:proofErr w:type="spellEnd"/>
      <w:r w:rsidR="00DF2A37">
        <w:t xml:space="preserve"> training was successful</w:t>
      </w:r>
      <w:r w:rsidR="00B25752">
        <w:t xml:space="preserve"> with 25 </w:t>
      </w:r>
      <w:r w:rsidR="00DB0F27">
        <w:t>participants</w:t>
      </w:r>
      <w:r w:rsidR="00A94852">
        <w:t xml:space="preserve"> attending the workshop.  This indicates </w:t>
      </w:r>
      <w:r w:rsidR="00DF2A37">
        <w:t>that they valued the learning opportunity the course presented</w:t>
      </w:r>
      <w:r>
        <w:t xml:space="preserve">. </w:t>
      </w:r>
      <w:r w:rsidR="00DB0F27">
        <w:t>Participants worked well in their project groups</w:t>
      </w:r>
      <w:r w:rsidR="005E55A7">
        <w:t xml:space="preserve"> and </w:t>
      </w:r>
      <w:r w:rsidR="00B268A6">
        <w:t xml:space="preserve">each group completed all planned activities.  There was a </w:t>
      </w:r>
      <w:r w:rsidR="00147F4A">
        <w:t>good</w:t>
      </w:r>
      <w:r w:rsidR="00B268A6">
        <w:t xml:space="preserve"> amount of </w:t>
      </w:r>
      <w:r w:rsidR="005E55A7">
        <w:t xml:space="preserve">participation, discussion and critical feedback offered in </w:t>
      </w:r>
      <w:r w:rsidR="00641677">
        <w:t>response to project group presentations</w:t>
      </w:r>
      <w:r w:rsidR="00B268A6">
        <w:t xml:space="preserve">.  </w:t>
      </w:r>
    </w:p>
    <w:p w:rsidR="00A50B04" w:rsidRDefault="00A50B04" w:rsidP="003B47B0"/>
    <w:p w:rsidR="008F73A1" w:rsidRDefault="00055DCC" w:rsidP="003B47B0">
      <w:r>
        <w:t>All</w:t>
      </w:r>
      <w:r w:rsidR="00B268A6">
        <w:t xml:space="preserve"> participants reported that they learnt new useful knowledge and skills at the workshop</w:t>
      </w:r>
      <w:r>
        <w:t xml:space="preserve">.  </w:t>
      </w:r>
      <w:r w:rsidR="008F73A1">
        <w:t>Participants indicated that the activities and learner guide were useful. Overall, participants found the course well presented, as indicated by the dartboard results and comments provided in Annex 4 (and excerpts from comments below).</w:t>
      </w:r>
    </w:p>
    <w:p w:rsidR="008F73A1" w:rsidRDefault="008F73A1" w:rsidP="003B47B0"/>
    <w:p w:rsidR="008F73A1" w:rsidRPr="009D2229" w:rsidRDefault="008F73A1" w:rsidP="008F73A1">
      <w:pPr>
        <w:rPr>
          <w:b/>
          <w:i/>
        </w:rPr>
      </w:pPr>
      <w:r w:rsidRPr="009D2229">
        <w:rPr>
          <w:b/>
          <w:i/>
        </w:rPr>
        <w:t>What participants found most useful</w:t>
      </w:r>
    </w:p>
    <w:p w:rsidR="008F73A1" w:rsidRPr="00457B32" w:rsidRDefault="008F73A1" w:rsidP="008F73A1">
      <w:pPr>
        <w:pBdr>
          <w:top w:val="single" w:sz="4" w:space="1" w:color="auto"/>
          <w:left w:val="single" w:sz="4" w:space="4" w:color="auto"/>
          <w:bottom w:val="single" w:sz="4" w:space="1" w:color="auto"/>
          <w:right w:val="single" w:sz="4" w:space="4" w:color="auto"/>
        </w:pBdr>
        <w:rPr>
          <w:i/>
        </w:rPr>
      </w:pPr>
      <w:r w:rsidRPr="00457B32">
        <w:rPr>
          <w:i/>
        </w:rPr>
        <w:t>Develop proposals and budget for the proposals</w:t>
      </w:r>
    </w:p>
    <w:p w:rsidR="008F73A1" w:rsidRPr="00457B32" w:rsidRDefault="008F73A1" w:rsidP="008F73A1">
      <w:pPr>
        <w:pBdr>
          <w:top w:val="single" w:sz="4" w:space="1" w:color="auto"/>
          <w:left w:val="single" w:sz="4" w:space="4" w:color="auto"/>
          <w:bottom w:val="single" w:sz="4" w:space="1" w:color="auto"/>
          <w:right w:val="single" w:sz="4" w:space="4" w:color="auto"/>
        </w:pBdr>
        <w:rPr>
          <w:i/>
        </w:rPr>
      </w:pPr>
      <w:r w:rsidRPr="00457B32">
        <w:rPr>
          <w:i/>
        </w:rPr>
        <w:t>Discussions on many topics covered</w:t>
      </w:r>
    </w:p>
    <w:p w:rsidR="008F73A1" w:rsidRPr="00457B32" w:rsidRDefault="008F73A1" w:rsidP="008F73A1">
      <w:pPr>
        <w:pBdr>
          <w:top w:val="single" w:sz="4" w:space="1" w:color="auto"/>
          <w:left w:val="single" w:sz="4" w:space="4" w:color="auto"/>
          <w:bottom w:val="single" w:sz="4" w:space="1" w:color="auto"/>
          <w:right w:val="single" w:sz="4" w:space="4" w:color="auto"/>
        </w:pBdr>
        <w:rPr>
          <w:i/>
        </w:rPr>
      </w:pPr>
      <w:proofErr w:type="spellStart"/>
      <w:r w:rsidRPr="00457B32">
        <w:rPr>
          <w:i/>
        </w:rPr>
        <w:t>Logframe</w:t>
      </w:r>
      <w:proofErr w:type="spellEnd"/>
      <w:r w:rsidRPr="00457B32">
        <w:rPr>
          <w:i/>
        </w:rPr>
        <w:t xml:space="preserve"> process and proposal development</w:t>
      </w:r>
    </w:p>
    <w:p w:rsidR="008F73A1" w:rsidRDefault="008F73A1" w:rsidP="008F73A1">
      <w:pPr>
        <w:pBdr>
          <w:top w:val="single" w:sz="4" w:space="1" w:color="auto"/>
          <w:left w:val="single" w:sz="4" w:space="4" w:color="auto"/>
          <w:bottom w:val="single" w:sz="4" w:space="1" w:color="auto"/>
          <w:right w:val="single" w:sz="4" w:space="4" w:color="auto"/>
        </w:pBdr>
        <w:rPr>
          <w:i/>
        </w:rPr>
      </w:pPr>
      <w:r w:rsidRPr="00457B32">
        <w:rPr>
          <w:i/>
        </w:rPr>
        <w:t>Transforming outcomes from the proble</w:t>
      </w:r>
      <w:r>
        <w:rPr>
          <w:i/>
        </w:rPr>
        <w:t>m</w:t>
      </w:r>
      <w:r w:rsidRPr="00457B32">
        <w:rPr>
          <w:i/>
        </w:rPr>
        <w:t>/solution tree to the LFA matrix</w:t>
      </w:r>
    </w:p>
    <w:p w:rsidR="008F73A1" w:rsidRDefault="008F73A1" w:rsidP="003B47B0"/>
    <w:p w:rsidR="008F73A1" w:rsidRDefault="008F73A1" w:rsidP="003B47B0">
      <w:r>
        <w:t>Nearly all p</w:t>
      </w:r>
      <w:r w:rsidR="00055DCC">
        <w:t>articipants reported having confidence to undertake the key steps of the LFA</w:t>
      </w:r>
      <w:r>
        <w:t>. Participant comments indicated that they wanted some more work around:</w:t>
      </w:r>
    </w:p>
    <w:p w:rsidR="008F73A1" w:rsidRDefault="008F73A1" w:rsidP="008F73A1">
      <w:pPr>
        <w:pStyle w:val="ListParagraph"/>
        <w:numPr>
          <w:ilvl w:val="0"/>
          <w:numId w:val="2"/>
        </w:numPr>
      </w:pPr>
      <w:r>
        <w:t>LFA training and exercises</w:t>
      </w:r>
    </w:p>
    <w:p w:rsidR="008F73A1" w:rsidRDefault="008F73A1" w:rsidP="008F73A1">
      <w:pPr>
        <w:pStyle w:val="ListParagraph"/>
        <w:numPr>
          <w:ilvl w:val="0"/>
          <w:numId w:val="2"/>
        </w:numPr>
      </w:pPr>
      <w:proofErr w:type="spellStart"/>
      <w:r>
        <w:t>Logframe</w:t>
      </w:r>
      <w:proofErr w:type="spellEnd"/>
      <w:r>
        <w:t xml:space="preserve"> matrix</w:t>
      </w:r>
    </w:p>
    <w:p w:rsidR="008F73A1" w:rsidRDefault="008F73A1" w:rsidP="008F73A1">
      <w:pPr>
        <w:pStyle w:val="ListParagraph"/>
        <w:numPr>
          <w:ilvl w:val="0"/>
          <w:numId w:val="2"/>
        </w:numPr>
      </w:pPr>
      <w:r>
        <w:t>P</w:t>
      </w:r>
      <w:r w:rsidRPr="00CF7355">
        <w:t xml:space="preserve">roposal writing </w:t>
      </w:r>
    </w:p>
    <w:p w:rsidR="008F73A1" w:rsidRDefault="008F73A1" w:rsidP="008F73A1">
      <w:pPr>
        <w:pStyle w:val="ListParagraph"/>
        <w:numPr>
          <w:ilvl w:val="0"/>
          <w:numId w:val="2"/>
        </w:numPr>
      </w:pPr>
      <w:r>
        <w:t>Monitoring and evaluation</w:t>
      </w:r>
    </w:p>
    <w:p w:rsidR="008F73A1" w:rsidRDefault="008F73A1" w:rsidP="003B47B0"/>
    <w:p w:rsidR="00A034EC" w:rsidRDefault="008F73A1" w:rsidP="0071690D">
      <w:pPr>
        <w:tabs>
          <w:tab w:val="right" w:pos="9029"/>
        </w:tabs>
      </w:pPr>
      <w:r>
        <w:t>Participants also indicated that they would recommend the training to their colleagues. This supports the finding that the participants found the course useful.</w:t>
      </w:r>
    </w:p>
    <w:p w:rsidR="008F73A1" w:rsidRDefault="008F73A1" w:rsidP="0071690D">
      <w:pPr>
        <w:tabs>
          <w:tab w:val="right" w:pos="9029"/>
        </w:tabs>
      </w:pPr>
    </w:p>
    <w:p w:rsidR="008F73A1" w:rsidRDefault="008F73A1" w:rsidP="008F73A1">
      <w:pPr>
        <w:tabs>
          <w:tab w:val="right" w:pos="9029"/>
        </w:tabs>
      </w:pPr>
      <w:r>
        <w:t xml:space="preserve">The following comments reflect the success of the </w:t>
      </w:r>
      <w:proofErr w:type="spellStart"/>
      <w:r>
        <w:t>Kosrae</w:t>
      </w:r>
      <w:proofErr w:type="spellEnd"/>
      <w:r>
        <w:t xml:space="preserve"> training delivery.</w:t>
      </w:r>
    </w:p>
    <w:p w:rsidR="008F73A1" w:rsidRPr="00783464" w:rsidRDefault="008F73A1" w:rsidP="008F73A1"/>
    <w:p w:rsidR="008F73A1" w:rsidRPr="00B3635A" w:rsidRDefault="008F73A1" w:rsidP="008F73A1">
      <w:pPr>
        <w:pBdr>
          <w:top w:val="single" w:sz="4" w:space="1" w:color="auto"/>
          <w:left w:val="single" w:sz="4" w:space="4" w:color="auto"/>
          <w:bottom w:val="single" w:sz="4" w:space="1" w:color="auto"/>
          <w:right w:val="single" w:sz="4" w:space="4" w:color="auto"/>
        </w:pBdr>
        <w:rPr>
          <w:i/>
        </w:rPr>
      </w:pPr>
      <w:r w:rsidRPr="00B3635A">
        <w:rPr>
          <w:i/>
        </w:rPr>
        <w:t>Learning materials are well prepared, simple language, with consistent presentation reflecting the materials</w:t>
      </w:r>
    </w:p>
    <w:p w:rsidR="008F73A1" w:rsidRPr="00B3635A" w:rsidRDefault="008F73A1" w:rsidP="008F73A1">
      <w:pPr>
        <w:pBdr>
          <w:top w:val="single" w:sz="4" w:space="1" w:color="auto"/>
          <w:left w:val="single" w:sz="4" w:space="4" w:color="auto"/>
          <w:bottom w:val="single" w:sz="4" w:space="1" w:color="auto"/>
          <w:right w:val="single" w:sz="4" w:space="4" w:color="auto"/>
        </w:pBdr>
        <w:rPr>
          <w:i/>
        </w:rPr>
      </w:pPr>
      <w:r w:rsidRPr="00B3635A">
        <w:rPr>
          <w:i/>
        </w:rPr>
        <w:t>Fully satisfied with the trainers and their teaching. Truly satisfied – bullseye!!</w:t>
      </w:r>
    </w:p>
    <w:p w:rsidR="008F73A1" w:rsidRPr="00B3635A" w:rsidRDefault="008F73A1" w:rsidP="008F73A1">
      <w:pPr>
        <w:pBdr>
          <w:top w:val="single" w:sz="4" w:space="1" w:color="auto"/>
          <w:left w:val="single" w:sz="4" w:space="4" w:color="auto"/>
          <w:bottom w:val="single" w:sz="4" w:space="1" w:color="auto"/>
          <w:right w:val="single" w:sz="4" w:space="4" w:color="auto"/>
        </w:pBdr>
        <w:rPr>
          <w:i/>
        </w:rPr>
      </w:pPr>
      <w:r w:rsidRPr="00B3635A">
        <w:rPr>
          <w:i/>
        </w:rPr>
        <w:t>Everything presented at the training is very useful and appreciate very much to be part of it</w:t>
      </w:r>
    </w:p>
    <w:p w:rsidR="008F73A1" w:rsidRPr="00B3635A" w:rsidRDefault="008F73A1" w:rsidP="008F73A1">
      <w:pPr>
        <w:pBdr>
          <w:top w:val="single" w:sz="4" w:space="1" w:color="auto"/>
          <w:left w:val="single" w:sz="4" w:space="4" w:color="auto"/>
          <w:bottom w:val="single" w:sz="4" w:space="1" w:color="auto"/>
          <w:right w:val="single" w:sz="4" w:space="4" w:color="auto"/>
        </w:pBdr>
        <w:rPr>
          <w:i/>
        </w:rPr>
      </w:pPr>
      <w:r w:rsidRPr="00B3635A">
        <w:rPr>
          <w:i/>
        </w:rPr>
        <w:t xml:space="preserve">The workshop was fun and very interesting due to multiple aspects of it. I really enjoyed the training and felt the need of having it on the island since the capacity of constructing a project proposal is not really well-developed or well-understood. </w:t>
      </w:r>
    </w:p>
    <w:p w:rsidR="008F73A1" w:rsidRPr="00D46B67" w:rsidRDefault="008F73A1" w:rsidP="008F73A1">
      <w:pPr>
        <w:pBdr>
          <w:top w:val="single" w:sz="4" w:space="1" w:color="auto"/>
          <w:left w:val="single" w:sz="4" w:space="4" w:color="auto"/>
          <w:bottom w:val="single" w:sz="4" w:space="1" w:color="auto"/>
          <w:right w:val="single" w:sz="4" w:space="4" w:color="auto"/>
        </w:pBdr>
        <w:rPr>
          <w:i/>
        </w:rPr>
      </w:pPr>
      <w:r w:rsidRPr="00B3635A">
        <w:rPr>
          <w:i/>
        </w:rPr>
        <w:t>Very well liked from beginning to end (clearly presented and explained)</w:t>
      </w:r>
    </w:p>
    <w:p w:rsidR="008F73A1" w:rsidRDefault="008F73A1" w:rsidP="0071690D">
      <w:pPr>
        <w:tabs>
          <w:tab w:val="right" w:pos="9029"/>
        </w:tabs>
      </w:pPr>
    </w:p>
    <w:p w:rsidR="00845458" w:rsidRDefault="00845458" w:rsidP="0071690D">
      <w:pPr>
        <w:tabs>
          <w:tab w:val="right" w:pos="9029"/>
        </w:tabs>
      </w:pPr>
    </w:p>
    <w:p w:rsidR="007D53BD" w:rsidRDefault="007D53BD" w:rsidP="008F73A1">
      <w:pPr>
        <w:jc w:val="both"/>
        <w:rPr>
          <w:rFonts w:ascii="Times New Roman" w:hAnsi="Times New Roman"/>
        </w:rPr>
      </w:pPr>
      <w:r>
        <w:rPr>
          <w:rFonts w:ascii="Times New Roman" w:hAnsi="Times New Roman"/>
        </w:rPr>
        <w:t xml:space="preserve">The medium term outcomes resulting from the training will be assessed through issuing a longitudinal post-training survey (3 – 6 months after the training) </w:t>
      </w:r>
      <w:r w:rsidRPr="00DC073B">
        <w:rPr>
          <w:rFonts w:ascii="Times New Roman" w:hAnsi="Times New Roman"/>
        </w:rPr>
        <w:t xml:space="preserve">combined with telephone interviews.  </w:t>
      </w:r>
    </w:p>
    <w:p w:rsidR="008F73A1" w:rsidRDefault="008F73A1" w:rsidP="008F73A1">
      <w:pPr>
        <w:jc w:val="both"/>
        <w:rPr>
          <w:rFonts w:ascii="Times New Roman" w:hAnsi="Times New Roman"/>
        </w:rPr>
      </w:pPr>
    </w:p>
    <w:p w:rsidR="008F73A1" w:rsidRDefault="008F73A1" w:rsidP="008F73A1">
      <w:pPr>
        <w:jc w:val="both"/>
        <w:rPr>
          <w:rFonts w:ascii="Times New Roman" w:hAnsi="Times New Roman"/>
        </w:rPr>
      </w:pPr>
      <w:r>
        <w:rPr>
          <w:rFonts w:ascii="Times New Roman" w:hAnsi="Times New Roman"/>
        </w:rPr>
        <w:t xml:space="preserve">One recommendation arising from the </w:t>
      </w:r>
      <w:proofErr w:type="spellStart"/>
      <w:r>
        <w:rPr>
          <w:rFonts w:ascii="Times New Roman" w:hAnsi="Times New Roman"/>
        </w:rPr>
        <w:t>Kosrae</w:t>
      </w:r>
      <w:proofErr w:type="spellEnd"/>
      <w:r>
        <w:rPr>
          <w:rFonts w:ascii="Times New Roman" w:hAnsi="Times New Roman"/>
        </w:rPr>
        <w:t xml:space="preserve"> training </w:t>
      </w:r>
      <w:r w:rsidR="009F1E25">
        <w:rPr>
          <w:rFonts w:ascii="Times New Roman" w:hAnsi="Times New Roman"/>
        </w:rPr>
        <w:t xml:space="preserve">is that the starting and end time for the training are clearly communicated to participants in advance so that participants are prepared to work beyond their scheduled work hours. In </w:t>
      </w:r>
      <w:proofErr w:type="spellStart"/>
      <w:r w:rsidR="009F1E25">
        <w:rPr>
          <w:rFonts w:ascii="Times New Roman" w:hAnsi="Times New Roman"/>
        </w:rPr>
        <w:t>Kosrae</w:t>
      </w:r>
      <w:proofErr w:type="spellEnd"/>
      <w:r w:rsidR="009F1E25">
        <w:rPr>
          <w:rFonts w:ascii="Times New Roman" w:hAnsi="Times New Roman"/>
        </w:rPr>
        <w:t>, the work day ends at 3pm, and not all participants were willing to stay beyond this time. The facilitators were required to adjust the delivery to accommodate the work hours of the participants, but this necessitated cutting out some elements of the training, as well as shortening breaks.</w:t>
      </w:r>
    </w:p>
    <w:p w:rsidR="008F73A1" w:rsidRDefault="008F73A1" w:rsidP="008F73A1">
      <w:pPr>
        <w:jc w:val="both"/>
        <w:rPr>
          <w:rFonts w:ascii="Times New Roman" w:hAnsi="Times New Roman"/>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Conclusion</w:t>
      </w:r>
    </w:p>
    <w:p w:rsidR="00947599" w:rsidRDefault="00876F99" w:rsidP="00643271">
      <w:pPr>
        <w:pStyle w:val="NoSpacing"/>
        <w:jc w:val="both"/>
        <w:rPr>
          <w:rFonts w:ascii="Times New Roman" w:hAnsi="Times New Roman"/>
        </w:rPr>
      </w:pPr>
      <w:r>
        <w:rPr>
          <w:rFonts w:ascii="Times New Roman" w:hAnsi="Times New Roman"/>
        </w:rPr>
        <w:t xml:space="preserve">The </w:t>
      </w:r>
      <w:r w:rsidR="003C101E">
        <w:rPr>
          <w:rFonts w:ascii="Times New Roman" w:hAnsi="Times New Roman"/>
        </w:rPr>
        <w:t xml:space="preserve">proposal writing </w:t>
      </w:r>
      <w:r>
        <w:rPr>
          <w:rFonts w:ascii="Times New Roman" w:hAnsi="Times New Roman"/>
        </w:rPr>
        <w:t>training was succ</w:t>
      </w:r>
      <w:r w:rsidR="00FE1C19">
        <w:rPr>
          <w:rFonts w:ascii="Times New Roman" w:hAnsi="Times New Roman"/>
        </w:rPr>
        <w:t>essful in building capacity</w:t>
      </w:r>
      <w:r>
        <w:rPr>
          <w:rFonts w:ascii="Times New Roman" w:hAnsi="Times New Roman"/>
        </w:rPr>
        <w:t xml:space="preserve"> </w:t>
      </w:r>
      <w:r w:rsidR="00F137CF">
        <w:rPr>
          <w:rFonts w:ascii="Times New Roman" w:hAnsi="Times New Roman"/>
        </w:rPr>
        <w:t>and</w:t>
      </w:r>
      <w:r>
        <w:rPr>
          <w:rFonts w:ascii="Times New Roman" w:hAnsi="Times New Roman"/>
        </w:rPr>
        <w:t xml:space="preserve"> </w:t>
      </w:r>
      <w:r w:rsidR="00FE1C19">
        <w:rPr>
          <w:rFonts w:ascii="Times New Roman" w:hAnsi="Times New Roman"/>
        </w:rPr>
        <w:t>motivation</w:t>
      </w:r>
      <w:r>
        <w:rPr>
          <w:rFonts w:ascii="Times New Roman" w:hAnsi="Times New Roman"/>
        </w:rPr>
        <w:t xml:space="preserve"> of </w:t>
      </w:r>
      <w:proofErr w:type="spellStart"/>
      <w:r w:rsidR="00B3635A">
        <w:rPr>
          <w:rFonts w:ascii="Times New Roman" w:hAnsi="Times New Roman"/>
        </w:rPr>
        <w:t>Kosrae</w:t>
      </w:r>
      <w:proofErr w:type="spellEnd"/>
      <w:r>
        <w:rPr>
          <w:rFonts w:ascii="Times New Roman" w:hAnsi="Times New Roman"/>
        </w:rPr>
        <w:t xml:space="preserve"> </w:t>
      </w:r>
      <w:r w:rsidR="0088043A">
        <w:rPr>
          <w:rFonts w:ascii="Times New Roman" w:hAnsi="Times New Roman"/>
        </w:rPr>
        <w:t xml:space="preserve">State </w:t>
      </w:r>
      <w:r>
        <w:rPr>
          <w:rFonts w:ascii="Times New Roman" w:hAnsi="Times New Roman"/>
        </w:rPr>
        <w:t xml:space="preserve">government staff </w:t>
      </w:r>
      <w:r w:rsidR="00F137CF">
        <w:rPr>
          <w:rFonts w:ascii="Times New Roman" w:hAnsi="Times New Roman"/>
        </w:rPr>
        <w:t xml:space="preserve">and </w:t>
      </w:r>
      <w:r w:rsidR="00DB0F27">
        <w:rPr>
          <w:rFonts w:ascii="Times New Roman" w:hAnsi="Times New Roman"/>
        </w:rPr>
        <w:t>NGO members</w:t>
      </w:r>
      <w:r w:rsidR="0088043A">
        <w:rPr>
          <w:rFonts w:ascii="Times New Roman" w:hAnsi="Times New Roman"/>
        </w:rPr>
        <w:t xml:space="preserve"> </w:t>
      </w:r>
      <w:r>
        <w:rPr>
          <w:rFonts w:ascii="Times New Roman" w:hAnsi="Times New Roman"/>
        </w:rPr>
        <w:t xml:space="preserve">to use the logical framework approach to design </w:t>
      </w:r>
      <w:r w:rsidR="00F137CF">
        <w:rPr>
          <w:rFonts w:ascii="Times New Roman" w:hAnsi="Times New Roman"/>
        </w:rPr>
        <w:t xml:space="preserve">projects and inform the preparation of proposals. </w:t>
      </w:r>
      <w:r w:rsidR="00FE1C19">
        <w:rPr>
          <w:rFonts w:ascii="Times New Roman" w:hAnsi="Times New Roman"/>
        </w:rPr>
        <w:t>The participants noted the benefits of thinking throu</w:t>
      </w:r>
      <w:r w:rsidR="005B7FFB">
        <w:rPr>
          <w:rFonts w:ascii="Times New Roman" w:hAnsi="Times New Roman"/>
        </w:rPr>
        <w:t>gh projects at the design stage</w:t>
      </w:r>
      <w:r w:rsidR="00FE1C19">
        <w:rPr>
          <w:rFonts w:ascii="Times New Roman" w:hAnsi="Times New Roman"/>
        </w:rPr>
        <w:t xml:space="preserve"> rather than jumping straight to solutions or actions.</w:t>
      </w:r>
      <w:r w:rsidR="005B7FFB">
        <w:rPr>
          <w:rFonts w:ascii="Times New Roman" w:hAnsi="Times New Roman"/>
        </w:rPr>
        <w:t xml:space="preserve"> </w:t>
      </w:r>
      <w:r w:rsidR="0088043A">
        <w:rPr>
          <w:rFonts w:ascii="Times New Roman" w:hAnsi="Times New Roman"/>
        </w:rPr>
        <w:t xml:space="preserve">Whilst participants acknowledged the additional time required to complete the LFA process, they also saw the benefit of how the process can inform a robust proposal.  </w:t>
      </w:r>
      <w:r w:rsidR="008F73A1">
        <w:rPr>
          <w:rFonts w:ascii="Times New Roman" w:hAnsi="Times New Roman"/>
        </w:rPr>
        <w:t xml:space="preserve">A number of the small project group </w:t>
      </w:r>
      <w:proofErr w:type="spellStart"/>
      <w:r w:rsidR="008F73A1">
        <w:rPr>
          <w:rFonts w:ascii="Times New Roman" w:hAnsi="Times New Roman"/>
        </w:rPr>
        <w:t>logframes</w:t>
      </w:r>
      <w:proofErr w:type="spellEnd"/>
      <w:r w:rsidR="008F73A1">
        <w:rPr>
          <w:rFonts w:ascii="Times New Roman" w:hAnsi="Times New Roman"/>
        </w:rPr>
        <w:t xml:space="preserve"> are likely to be developed into proposals which demonstrates the benefits of the training. </w:t>
      </w:r>
      <w:r w:rsidR="00F137CF">
        <w:rPr>
          <w:rFonts w:ascii="Times New Roman" w:hAnsi="Times New Roman"/>
        </w:rPr>
        <w:t xml:space="preserve">The impact evaluation in </w:t>
      </w:r>
      <w:r w:rsidR="00F137CF">
        <w:rPr>
          <w:rFonts w:ascii="Times New Roman" w:hAnsi="Times New Roman"/>
        </w:rPr>
        <w:lastRenderedPageBreak/>
        <w:t xml:space="preserve">several months’ time will determine </w:t>
      </w:r>
      <w:r w:rsidR="008F73A1">
        <w:rPr>
          <w:rFonts w:ascii="Times New Roman" w:hAnsi="Times New Roman"/>
        </w:rPr>
        <w:t>if the</w:t>
      </w:r>
      <w:r w:rsidR="00F137CF">
        <w:rPr>
          <w:rFonts w:ascii="Times New Roman" w:hAnsi="Times New Roman"/>
        </w:rPr>
        <w:t xml:space="preserve"> projects worked on during the training </w:t>
      </w:r>
      <w:r w:rsidR="008F73A1">
        <w:rPr>
          <w:rFonts w:ascii="Times New Roman" w:hAnsi="Times New Roman"/>
        </w:rPr>
        <w:t>were</w:t>
      </w:r>
      <w:r w:rsidR="003C101E">
        <w:rPr>
          <w:rFonts w:ascii="Times New Roman" w:hAnsi="Times New Roman"/>
        </w:rPr>
        <w:t xml:space="preserve"> </w:t>
      </w:r>
      <w:r w:rsidR="00F137CF">
        <w:rPr>
          <w:rFonts w:ascii="Times New Roman" w:hAnsi="Times New Roman"/>
        </w:rPr>
        <w:t xml:space="preserve">developed up into real proposals. </w:t>
      </w:r>
    </w:p>
    <w:p w:rsidR="00726BEF" w:rsidRDefault="00643271" w:rsidP="00F137CF">
      <w:pPr>
        <w:rPr>
          <w:rFonts w:ascii="Times New Roman" w:hAnsi="Times New Roman"/>
        </w:rPr>
      </w:pPr>
      <w:r>
        <w:rPr>
          <w:rFonts w:ascii="Times New Roman" w:hAnsi="Times New Roman"/>
        </w:rPr>
        <w:br w:type="page"/>
      </w:r>
    </w:p>
    <w:p w:rsidR="00726BEF" w:rsidRDefault="00726BEF" w:rsidP="00726BEF">
      <w:pPr>
        <w:jc w:val="center"/>
        <w:rPr>
          <w:rFonts w:ascii="Times New Roman" w:hAnsi="Times New Roman"/>
          <w:b/>
        </w:rPr>
      </w:pPr>
      <w:r>
        <w:rPr>
          <w:rFonts w:ascii="Times New Roman" w:hAnsi="Times New Roman"/>
          <w:b/>
        </w:rPr>
        <w:lastRenderedPageBreak/>
        <w:t>Annex 1 Workshop Agenda</w:t>
      </w:r>
    </w:p>
    <w:p w:rsidR="00726BEF" w:rsidRDefault="00726BEF" w:rsidP="00726BEF">
      <w:pPr>
        <w:pStyle w:val="NoSpacing"/>
        <w:jc w:val="center"/>
        <w:rPr>
          <w:rFonts w:ascii="Arial" w:hAnsi="Arial" w:cs="Arial"/>
          <w:b/>
        </w:rPr>
      </w:pPr>
      <w:r>
        <w:rPr>
          <w:rFonts w:ascii="Arial" w:hAnsi="Arial" w:cs="Arial"/>
          <w:b/>
        </w:rPr>
        <w:t>Secretariat of the Pacific Community</w:t>
      </w:r>
    </w:p>
    <w:p w:rsidR="00726BEF" w:rsidRDefault="00726BEF" w:rsidP="00726BEF">
      <w:pPr>
        <w:pStyle w:val="NoSpacing"/>
        <w:jc w:val="center"/>
        <w:rPr>
          <w:rFonts w:ascii="Arial" w:hAnsi="Arial" w:cs="Arial"/>
          <w:b/>
        </w:rPr>
      </w:pPr>
    </w:p>
    <w:p w:rsidR="00726BEF" w:rsidRDefault="00DF0E2A" w:rsidP="00726BEF">
      <w:pPr>
        <w:pStyle w:val="NoSpacing"/>
        <w:jc w:val="center"/>
        <w:rPr>
          <w:rFonts w:ascii="Arial" w:hAnsi="Arial" w:cs="Arial"/>
          <w:b/>
        </w:rPr>
      </w:pPr>
      <w:proofErr w:type="spellStart"/>
      <w:r>
        <w:rPr>
          <w:rFonts w:ascii="Arial" w:hAnsi="Arial" w:cs="Arial"/>
          <w:b/>
        </w:rPr>
        <w:t>Kosrae</w:t>
      </w:r>
      <w:proofErr w:type="spellEnd"/>
    </w:p>
    <w:p w:rsidR="00726BEF" w:rsidRDefault="00726BEF" w:rsidP="00726BEF">
      <w:pPr>
        <w:pStyle w:val="NoSpacing"/>
        <w:jc w:val="center"/>
        <w:rPr>
          <w:rFonts w:ascii="Arial" w:hAnsi="Arial" w:cs="Arial"/>
          <w:b/>
        </w:rPr>
      </w:pPr>
    </w:p>
    <w:p w:rsidR="00726BEF" w:rsidRPr="00EC73AC" w:rsidRDefault="00726BEF" w:rsidP="00726BEF">
      <w:pPr>
        <w:pStyle w:val="NoSpacing"/>
        <w:jc w:val="center"/>
        <w:rPr>
          <w:rFonts w:ascii="Arial Bold" w:hAnsi="Arial Bold" w:cs="Arial"/>
          <w:b/>
          <w:caps/>
        </w:rPr>
      </w:pPr>
      <w:r w:rsidRPr="00EC73AC">
        <w:rPr>
          <w:rFonts w:ascii="Arial Bold" w:hAnsi="Arial Bold" w:cs="Arial"/>
          <w:b/>
          <w:caps/>
        </w:rPr>
        <w:t>Global Climate Change Alliance: Pacific Small Island States</w:t>
      </w:r>
    </w:p>
    <w:p w:rsidR="00726BEF" w:rsidRDefault="00726BEF" w:rsidP="00726BEF">
      <w:pPr>
        <w:pStyle w:val="NoSpacing"/>
        <w:jc w:val="center"/>
        <w:rPr>
          <w:rFonts w:ascii="Arial" w:hAnsi="Arial" w:cs="Arial"/>
          <w:b/>
        </w:rPr>
      </w:pPr>
    </w:p>
    <w:p w:rsidR="00726BEF" w:rsidRDefault="00726BEF" w:rsidP="00726BEF">
      <w:pPr>
        <w:pStyle w:val="NoSpacing"/>
        <w:jc w:val="center"/>
        <w:rPr>
          <w:rFonts w:ascii="Arial" w:hAnsi="Arial" w:cs="Arial"/>
          <w:b/>
        </w:rPr>
      </w:pPr>
      <w:r w:rsidRPr="00EB6876">
        <w:rPr>
          <w:rFonts w:ascii="Arial" w:hAnsi="Arial" w:cs="Arial"/>
          <w:b/>
        </w:rPr>
        <w:t>PROPOSAL PREPARATION USING THE LOGICAL FRAMEWORK APPROACH</w:t>
      </w:r>
      <w:r>
        <w:rPr>
          <w:rFonts w:ascii="Arial" w:hAnsi="Arial" w:cs="Arial"/>
          <w:b/>
        </w:rPr>
        <w:t xml:space="preserve"> WORKSHOP</w:t>
      </w:r>
    </w:p>
    <w:p w:rsidR="00726BEF" w:rsidRDefault="00726BEF" w:rsidP="00726BEF">
      <w:pPr>
        <w:rPr>
          <w:rFonts w:ascii="Times New Roman" w:hAnsi="Times New Roman"/>
          <w:b/>
          <w:i/>
          <w:u w:val="single"/>
        </w:rPr>
      </w:pPr>
    </w:p>
    <w:p w:rsidR="00726BEF" w:rsidRDefault="00726BEF" w:rsidP="00726BEF">
      <w:pPr>
        <w:rPr>
          <w:i/>
        </w:rPr>
      </w:pPr>
    </w:p>
    <w:p w:rsidR="00726BEF" w:rsidRPr="00D53035" w:rsidRDefault="00726BEF" w:rsidP="00726BEF">
      <w:pPr>
        <w:rPr>
          <w:i/>
        </w:rPr>
      </w:pPr>
      <w:r w:rsidRPr="00D53035">
        <w:rPr>
          <w:i/>
        </w:rPr>
        <w:t>Delivery plan summary</w:t>
      </w:r>
    </w:p>
    <w:tbl>
      <w:tblPr>
        <w:tblStyle w:val="LightList1"/>
        <w:tblW w:w="0" w:type="auto"/>
        <w:tblLook w:val="04A0" w:firstRow="1" w:lastRow="0" w:firstColumn="1" w:lastColumn="0" w:noHBand="0" w:noVBand="1"/>
      </w:tblPr>
      <w:tblGrid>
        <w:gridCol w:w="3080"/>
        <w:gridCol w:w="5675"/>
      </w:tblGrid>
      <w:tr w:rsidR="00726BEF" w:rsidTr="00726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26BEF" w:rsidRPr="00E0699D" w:rsidRDefault="00726BEF" w:rsidP="00726BEF">
            <w:pPr>
              <w:rPr>
                <w:b w:val="0"/>
              </w:rPr>
            </w:pPr>
          </w:p>
        </w:tc>
        <w:tc>
          <w:tcPr>
            <w:tcW w:w="5675" w:type="dxa"/>
          </w:tcPr>
          <w:p w:rsidR="00726BEF" w:rsidRPr="00E0699D" w:rsidRDefault="00726BEF" w:rsidP="00726BEF">
            <w:pPr>
              <w:cnfStyle w:val="100000000000" w:firstRow="1" w:lastRow="0" w:firstColumn="0" w:lastColumn="0" w:oddVBand="0" w:evenVBand="0" w:oddHBand="0" w:evenHBand="0" w:firstRowFirstColumn="0" w:firstRowLastColumn="0" w:lastRowFirstColumn="0" w:lastRowLastColumn="0"/>
              <w:rPr>
                <w:b w:val="0"/>
              </w:rPr>
            </w:pPr>
            <w:r w:rsidRPr="00E0699D">
              <w:rPr>
                <w:b w:val="0"/>
              </w:rPr>
              <w:t>Task / Topic</w:t>
            </w:r>
          </w:p>
        </w:tc>
      </w:tr>
      <w:tr w:rsidR="00726BEF" w:rsidTr="0072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1</w:t>
            </w:r>
          </w:p>
        </w:tc>
        <w:tc>
          <w:tcPr>
            <w:tcW w:w="5675" w:type="dxa"/>
          </w:tcPr>
          <w:p w:rsidR="00726BEF" w:rsidRDefault="00726BEF" w:rsidP="00726BEF">
            <w:pPr>
              <w:cnfStyle w:val="000000100000" w:firstRow="0" w:lastRow="0" w:firstColumn="0" w:lastColumn="0" w:oddVBand="0" w:evenVBand="0" w:oddHBand="1" w:evenHBand="0" w:firstRowFirstColumn="0" w:firstRowLastColumn="0" w:lastRowFirstColumn="0" w:lastRowLastColumn="0"/>
            </w:pPr>
            <w:r>
              <w:t xml:space="preserve">Welcome </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Gathering group knowledge</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Introduction to the LFA</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Project Management Cycle</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Step 1. Stakeholder Analysis</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Step 2. Problem analysis</w:t>
            </w:r>
          </w:p>
        </w:tc>
      </w:tr>
      <w:tr w:rsidR="00726BEF" w:rsidTr="00726BEF">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2</w:t>
            </w:r>
          </w:p>
        </w:tc>
        <w:tc>
          <w:tcPr>
            <w:tcW w:w="5675" w:type="dxa"/>
          </w:tcPr>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Step 2. Problem analysis continued</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Step 3. Solution Analysis</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Step 4. Strategy Analysis – Selecting solutions</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Step 5. Logframe Matrix</w:t>
            </w:r>
          </w:p>
        </w:tc>
      </w:tr>
      <w:tr w:rsidR="00726BEF" w:rsidTr="0072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3</w:t>
            </w:r>
          </w:p>
        </w:tc>
        <w:tc>
          <w:tcPr>
            <w:tcW w:w="5675" w:type="dxa"/>
          </w:tcPr>
          <w:p w:rsidR="00726BEF" w:rsidRPr="00DC073B" w:rsidRDefault="00726BEF" w:rsidP="00726BEF">
            <w:pPr>
              <w:cnfStyle w:val="000000100000" w:firstRow="0" w:lastRow="0" w:firstColumn="0" w:lastColumn="0" w:oddVBand="0" w:evenVBand="0" w:oddHBand="1" w:evenHBand="0" w:firstRowFirstColumn="0" w:firstRowLastColumn="0" w:lastRowFirstColumn="0" w:lastRowLastColumn="0"/>
            </w:pPr>
            <w:r w:rsidRPr="00DC073B">
              <w:t xml:space="preserve">Step 5: Logframe Matrix continued </w:t>
            </w:r>
          </w:p>
        </w:tc>
      </w:tr>
      <w:tr w:rsidR="00726BEF" w:rsidTr="00726BEF">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4</w:t>
            </w:r>
          </w:p>
        </w:tc>
        <w:tc>
          <w:tcPr>
            <w:tcW w:w="5675" w:type="dxa"/>
          </w:tcPr>
          <w:p w:rsidR="00DF0E2A" w:rsidRDefault="00DF0E2A" w:rsidP="00726BEF">
            <w:pPr>
              <w:widowControl w:val="0"/>
              <w:cnfStyle w:val="000000000000" w:firstRow="0" w:lastRow="0" w:firstColumn="0" w:lastColumn="0" w:oddVBand="0" w:evenVBand="0" w:oddHBand="0" w:evenHBand="0" w:firstRowFirstColumn="0" w:firstRowLastColumn="0" w:lastRowFirstColumn="0" w:lastRowLastColumn="0"/>
            </w:pPr>
            <w:r w:rsidRPr="00DC073B">
              <w:t xml:space="preserve">Step 6: Activity Scheduling </w:t>
            </w:r>
          </w:p>
          <w:p w:rsidR="00726BEF" w:rsidRPr="00DC073B" w:rsidRDefault="00726BEF" w:rsidP="00726BEF">
            <w:pPr>
              <w:widowControl w:val="0"/>
              <w:cnfStyle w:val="000000000000" w:firstRow="0" w:lastRow="0" w:firstColumn="0" w:lastColumn="0" w:oddVBand="0" w:evenVBand="0" w:oddHBand="0" w:evenHBand="0" w:firstRowFirstColumn="0" w:firstRowLastColumn="0" w:lastRowFirstColumn="0" w:lastRowLastColumn="0"/>
            </w:pPr>
            <w:r w:rsidRPr="00DC073B">
              <w:t>Step 7: Resource Scheduling</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Proposal Writing</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Donor agencies</w:t>
            </w:r>
          </w:p>
          <w:p w:rsidR="00DF0E2A" w:rsidRDefault="00DF0E2A" w:rsidP="00726BEF">
            <w:pPr>
              <w:cnfStyle w:val="000000000000" w:firstRow="0" w:lastRow="0" w:firstColumn="0" w:lastColumn="0" w:oddVBand="0" w:evenVBand="0" w:oddHBand="0" w:evenHBand="0" w:firstRowFirstColumn="0" w:firstRowLastColumn="0" w:lastRowFirstColumn="0" w:lastRowLastColumn="0"/>
            </w:pPr>
            <w:r>
              <w:t xml:space="preserve">Certificate Presentation </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Final feedback and evaluation</w:t>
            </w:r>
          </w:p>
        </w:tc>
      </w:tr>
    </w:tbl>
    <w:p w:rsidR="00726BEF" w:rsidRDefault="00726BEF" w:rsidP="00726BEF">
      <w:pPr>
        <w:rPr>
          <w:rFonts w:ascii="Times New Roman" w:hAnsi="Times New Roman"/>
          <w:b/>
          <w:i/>
          <w:u w:val="single"/>
        </w:rPr>
      </w:pPr>
    </w:p>
    <w:p w:rsidR="00726BEF" w:rsidRDefault="00726BEF" w:rsidP="00726BEF">
      <w:pPr>
        <w:spacing w:after="200" w:line="276" w:lineRule="auto"/>
        <w:rPr>
          <w:rFonts w:ascii="Times New Roman" w:hAnsi="Times New Roman"/>
          <w:b/>
        </w:rPr>
      </w:pPr>
      <w:r>
        <w:rPr>
          <w:rFonts w:ascii="Times New Roman" w:hAnsi="Times New Roman"/>
          <w:b/>
        </w:rPr>
        <w:br w:type="page"/>
      </w:r>
    </w:p>
    <w:p w:rsidR="00726BEF" w:rsidRDefault="00726BEF" w:rsidP="00643271">
      <w:pPr>
        <w:rPr>
          <w:rFonts w:ascii="Times New Roman" w:hAnsi="Times New Roman"/>
        </w:rPr>
        <w:sectPr w:rsidR="00726BEF" w:rsidSect="009C48EF">
          <w:footerReference w:type="default" r:id="rId16"/>
          <w:footerReference w:type="first" r:id="rId17"/>
          <w:endnotePr>
            <w:numFmt w:val="decimal"/>
          </w:endnotePr>
          <w:pgSz w:w="11909" w:h="16834" w:code="9"/>
          <w:pgMar w:top="993" w:right="1440" w:bottom="1440" w:left="1440" w:header="403" w:footer="403" w:gutter="0"/>
          <w:pgNumType w:start="1"/>
          <w:cols w:space="720"/>
          <w:noEndnote/>
          <w:titlePg/>
          <w:docGrid w:linePitch="360"/>
        </w:sectPr>
      </w:pPr>
    </w:p>
    <w:p w:rsidR="004708D7" w:rsidRDefault="004708D7" w:rsidP="00683018">
      <w:pPr>
        <w:pStyle w:val="NoSpacing"/>
        <w:rPr>
          <w:rFonts w:ascii="Times New Roman" w:hAnsi="Times New Roman"/>
          <w:b/>
        </w:rPr>
      </w:pPr>
      <w:r w:rsidRPr="00122493">
        <w:rPr>
          <w:rFonts w:ascii="Times New Roman" w:hAnsi="Times New Roman"/>
          <w:b/>
        </w:rPr>
        <w:lastRenderedPageBreak/>
        <w:t xml:space="preserve">Annex </w:t>
      </w:r>
      <w:r w:rsidR="00726BEF">
        <w:rPr>
          <w:rFonts w:ascii="Times New Roman" w:hAnsi="Times New Roman"/>
          <w:b/>
        </w:rPr>
        <w:t xml:space="preserve">2 </w:t>
      </w:r>
      <w:r w:rsidRPr="00122493">
        <w:rPr>
          <w:rFonts w:ascii="Times New Roman" w:hAnsi="Times New Roman"/>
          <w:b/>
        </w:rPr>
        <w:t>Participants List</w:t>
      </w:r>
    </w:p>
    <w:p w:rsidR="006963DE" w:rsidRDefault="006963DE" w:rsidP="00683018">
      <w:pPr>
        <w:pStyle w:val="NoSpacing"/>
        <w:rPr>
          <w:rFonts w:ascii="Times New Roman" w:hAnsi="Times New Roman"/>
          <w:b/>
        </w:rPr>
      </w:pPr>
    </w:p>
    <w:p w:rsidR="006963DE" w:rsidRDefault="006963DE" w:rsidP="00683018">
      <w:pPr>
        <w:pStyle w:val="NoSpacing"/>
        <w:rPr>
          <w:rFonts w:ascii="Times New Roman" w:hAnsi="Times New Roman"/>
          <w:b/>
        </w:rPr>
      </w:pPr>
    </w:p>
    <w:tbl>
      <w:tblPr>
        <w:tblStyle w:val="TableGrid"/>
        <w:tblW w:w="0" w:type="auto"/>
        <w:tblLook w:val="04A0" w:firstRow="1" w:lastRow="0" w:firstColumn="1" w:lastColumn="0" w:noHBand="0" w:noVBand="1"/>
      </w:tblPr>
      <w:tblGrid>
        <w:gridCol w:w="2533"/>
        <w:gridCol w:w="3843"/>
        <w:gridCol w:w="3899"/>
        <w:gridCol w:w="3131"/>
        <w:gridCol w:w="1211"/>
      </w:tblGrid>
      <w:tr w:rsidR="006963DE" w:rsidRPr="006963DE" w:rsidTr="006963DE">
        <w:trPr>
          <w:trHeight w:val="750"/>
        </w:trPr>
        <w:tc>
          <w:tcPr>
            <w:tcW w:w="3860" w:type="dxa"/>
            <w:noWrap/>
            <w:hideMark/>
          </w:tcPr>
          <w:p w:rsidR="006963DE" w:rsidRPr="006963DE" w:rsidRDefault="006963DE" w:rsidP="006963DE">
            <w:pPr>
              <w:pStyle w:val="NoSpacing"/>
              <w:rPr>
                <w:rFonts w:ascii="Times New Roman" w:hAnsi="Times New Roman"/>
                <w:b/>
                <w:bCs/>
                <w:lang w:val="en-AU"/>
              </w:rPr>
            </w:pPr>
            <w:r w:rsidRPr="006963DE">
              <w:rPr>
                <w:rFonts w:ascii="Times New Roman" w:hAnsi="Times New Roman"/>
                <w:b/>
                <w:bCs/>
                <w:lang w:val="en-AU"/>
              </w:rPr>
              <w:t>Name</w:t>
            </w:r>
          </w:p>
        </w:tc>
        <w:tc>
          <w:tcPr>
            <w:tcW w:w="5920" w:type="dxa"/>
            <w:noWrap/>
            <w:hideMark/>
          </w:tcPr>
          <w:p w:rsidR="006963DE" w:rsidRPr="006963DE" w:rsidRDefault="006963DE" w:rsidP="006963DE">
            <w:pPr>
              <w:pStyle w:val="NoSpacing"/>
              <w:rPr>
                <w:rFonts w:ascii="Times New Roman" w:hAnsi="Times New Roman"/>
                <w:b/>
                <w:bCs/>
                <w:lang w:val="en-AU"/>
              </w:rPr>
            </w:pPr>
            <w:r w:rsidRPr="006963DE">
              <w:rPr>
                <w:rFonts w:ascii="Times New Roman" w:hAnsi="Times New Roman"/>
                <w:b/>
                <w:bCs/>
                <w:lang w:val="en-AU"/>
              </w:rPr>
              <w:t>Position/Job Title</w:t>
            </w:r>
          </w:p>
        </w:tc>
        <w:tc>
          <w:tcPr>
            <w:tcW w:w="6007" w:type="dxa"/>
            <w:noWrap/>
            <w:hideMark/>
          </w:tcPr>
          <w:p w:rsidR="006963DE" w:rsidRPr="006963DE" w:rsidRDefault="006963DE" w:rsidP="006963DE">
            <w:pPr>
              <w:pStyle w:val="NoSpacing"/>
              <w:rPr>
                <w:rFonts w:ascii="Times New Roman" w:hAnsi="Times New Roman"/>
                <w:b/>
                <w:bCs/>
                <w:lang w:val="en-AU"/>
              </w:rPr>
            </w:pPr>
            <w:r w:rsidRPr="006963DE">
              <w:rPr>
                <w:rFonts w:ascii="Times New Roman" w:hAnsi="Times New Roman"/>
                <w:b/>
                <w:bCs/>
                <w:lang w:val="en-AU"/>
              </w:rPr>
              <w:t xml:space="preserve"> Organisation</w:t>
            </w:r>
          </w:p>
        </w:tc>
        <w:tc>
          <w:tcPr>
            <w:tcW w:w="4800" w:type="dxa"/>
            <w:noWrap/>
            <w:hideMark/>
          </w:tcPr>
          <w:p w:rsidR="006963DE" w:rsidRPr="006963DE" w:rsidRDefault="006963DE" w:rsidP="006963DE">
            <w:pPr>
              <w:pStyle w:val="NoSpacing"/>
              <w:rPr>
                <w:rFonts w:ascii="Times New Roman" w:hAnsi="Times New Roman"/>
                <w:b/>
                <w:bCs/>
                <w:lang w:val="en-AU"/>
              </w:rPr>
            </w:pPr>
            <w:r w:rsidRPr="006963DE">
              <w:rPr>
                <w:rFonts w:ascii="Times New Roman" w:hAnsi="Times New Roman"/>
                <w:b/>
                <w:bCs/>
                <w:lang w:val="en-AU"/>
              </w:rPr>
              <w:t>Email</w:t>
            </w:r>
          </w:p>
        </w:tc>
        <w:tc>
          <w:tcPr>
            <w:tcW w:w="1780" w:type="dxa"/>
            <w:noWrap/>
            <w:hideMark/>
          </w:tcPr>
          <w:p w:rsidR="006963DE" w:rsidRPr="006963DE" w:rsidRDefault="006963DE" w:rsidP="006963DE">
            <w:pPr>
              <w:pStyle w:val="NoSpacing"/>
              <w:rPr>
                <w:rFonts w:ascii="Times New Roman" w:hAnsi="Times New Roman"/>
                <w:b/>
                <w:bCs/>
                <w:lang w:val="en-AU"/>
              </w:rPr>
            </w:pPr>
            <w:r w:rsidRPr="006963DE">
              <w:rPr>
                <w:rFonts w:ascii="Times New Roman" w:hAnsi="Times New Roman"/>
                <w:b/>
                <w:bCs/>
                <w:lang w:val="en-AU"/>
              </w:rPr>
              <w:t>Telephone</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Alerson</w:t>
            </w:r>
            <w:proofErr w:type="spellEnd"/>
            <w:r w:rsidRPr="006963DE">
              <w:rPr>
                <w:rFonts w:ascii="Times New Roman" w:hAnsi="Times New Roman" w:hint="eastAsia"/>
                <w:lang w:val="en-AU"/>
              </w:rPr>
              <w:t xml:space="preserve"> </w:t>
            </w:r>
            <w:proofErr w:type="spellStart"/>
            <w:r w:rsidRPr="006963DE">
              <w:rPr>
                <w:rFonts w:ascii="Times New Roman" w:hAnsi="Times New Roman" w:hint="eastAsia"/>
                <w:lang w:val="en-AU"/>
              </w:rPr>
              <w:t>Alik</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Program Coordinator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DOHS</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18" w:history="1">
              <w:r w:rsidR="006963DE" w:rsidRPr="006963DE">
                <w:rPr>
                  <w:rStyle w:val="Hyperlink"/>
                  <w:rFonts w:ascii="Times New Roman" w:hAnsi="Times New Roman"/>
                  <w:lang w:val="en-AU"/>
                </w:rPr>
                <w:t>aaalik@fsmhealth.fm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370-4405</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Beth </w:t>
            </w:r>
            <w:proofErr w:type="spellStart"/>
            <w:r w:rsidRPr="006963DE">
              <w:rPr>
                <w:rFonts w:ascii="Times New Roman" w:hAnsi="Times New Roman" w:hint="eastAsia"/>
                <w:lang w:val="en-AU"/>
              </w:rPr>
              <w:t>Josey</w:t>
            </w:r>
            <w:proofErr w:type="spellEnd"/>
          </w:p>
        </w:tc>
        <w:tc>
          <w:tcPr>
            <w:tcW w:w="592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Administative</w:t>
            </w:r>
            <w:proofErr w:type="spellEnd"/>
            <w:r w:rsidRPr="006963DE">
              <w:rPr>
                <w:rFonts w:ascii="Times New Roman" w:hAnsi="Times New Roman" w:hint="eastAsia"/>
                <w:lang w:val="en-AU"/>
              </w:rPr>
              <w:t xml:space="preserve"> Assistant</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DREA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19" w:history="1">
              <w:r w:rsidR="006963DE" w:rsidRPr="006963DE">
                <w:rPr>
                  <w:rStyle w:val="Hyperlink"/>
                  <w:rFonts w:ascii="Times New Roman" w:hAnsi="Times New Roman"/>
                  <w:lang w:val="en-AU"/>
                </w:rPr>
                <w:t>bth_osie@hotmail.com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370-2044</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Betty </w:t>
            </w:r>
            <w:proofErr w:type="spellStart"/>
            <w:r w:rsidRPr="006963DE">
              <w:rPr>
                <w:rFonts w:ascii="Times New Roman" w:hAnsi="Times New Roman" w:hint="eastAsia"/>
                <w:lang w:val="en-AU"/>
              </w:rPr>
              <w:t>Sigrah</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Program Manager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Micronesia Conservation Trust</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0" w:history="1">
              <w:r w:rsidR="006963DE" w:rsidRPr="006963DE">
                <w:rPr>
                  <w:rStyle w:val="Hyperlink"/>
                  <w:rFonts w:ascii="Times New Roman" w:hAnsi="Times New Roman"/>
                  <w:lang w:val="en-AU"/>
                </w:rPr>
                <w:t>capacity@ourmicronesia.org</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370-5936</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Blair Charley</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Director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1" w:history="1">
              <w:r w:rsidR="006963DE" w:rsidRPr="006963DE">
                <w:rPr>
                  <w:rStyle w:val="Hyperlink"/>
                  <w:rFonts w:ascii="Times New Roman" w:hAnsi="Times New Roman"/>
                  <w:lang w:val="en-AU"/>
                </w:rPr>
                <w:t>charleyblair@gmail.com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320-2076</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Bruce </w:t>
            </w:r>
            <w:proofErr w:type="spellStart"/>
            <w:r w:rsidRPr="006963DE">
              <w:rPr>
                <w:rFonts w:ascii="Times New Roman" w:hAnsi="Times New Roman" w:hint="eastAsia"/>
                <w:lang w:val="en-AU"/>
              </w:rPr>
              <w:t>Kihleng</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Administrative Officer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2" w:history="1">
              <w:r w:rsidR="006963DE" w:rsidRPr="006963DE">
                <w:rPr>
                  <w:rStyle w:val="Hyperlink"/>
                  <w:rFonts w:ascii="Times New Roman" w:hAnsi="Times New Roman"/>
                  <w:lang w:val="en-AU"/>
                </w:rPr>
                <w:t>b.e.kihleng@gmail.com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320-2076</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Bruno Ned</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Specialist</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Div. of Fisheries Development</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3" w:history="1">
              <w:r w:rsidR="006963DE" w:rsidRPr="006963DE">
                <w:rPr>
                  <w:rStyle w:val="Hyperlink"/>
                  <w:rFonts w:ascii="Times New Roman" w:hAnsi="Times New Roman"/>
                  <w:lang w:val="en-AU"/>
                </w:rPr>
                <w:t>fisherieskos@mail.fm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370-3031</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DeBrum</w:t>
            </w:r>
            <w:proofErr w:type="spellEnd"/>
            <w:r w:rsidRPr="006963DE">
              <w:rPr>
                <w:rFonts w:ascii="Times New Roman" w:hAnsi="Times New Roman" w:hint="eastAsia"/>
                <w:lang w:val="en-AU"/>
              </w:rPr>
              <w:t xml:space="preserve"> </w:t>
            </w:r>
            <w:proofErr w:type="spellStart"/>
            <w:r w:rsidRPr="006963DE">
              <w:rPr>
                <w:rFonts w:ascii="Times New Roman" w:hAnsi="Times New Roman" w:hint="eastAsia"/>
                <w:lang w:val="en-AU"/>
              </w:rPr>
              <w:t>Melander</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 Board member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4" w:history="1">
              <w:r w:rsidR="006963DE" w:rsidRPr="006963DE">
                <w:rPr>
                  <w:rStyle w:val="Hyperlink"/>
                  <w:rFonts w:ascii="Times New Roman" w:hAnsi="Times New Roman"/>
                  <w:lang w:val="en-AU"/>
                </w:rPr>
                <w:t>tafinite@yahoo.com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Erick E. </w:t>
            </w:r>
            <w:proofErr w:type="spellStart"/>
            <w:r w:rsidRPr="006963DE">
              <w:rPr>
                <w:rFonts w:ascii="Times New Roman" w:hAnsi="Times New Roman" w:hint="eastAsia"/>
                <w:lang w:val="en-AU"/>
              </w:rPr>
              <w:t>Waguk</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Forester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5" w:history="1">
              <w:r w:rsidR="006963DE" w:rsidRPr="006963DE">
                <w:rPr>
                  <w:rStyle w:val="Hyperlink"/>
                  <w:rFonts w:ascii="Times New Roman" w:hAnsi="Times New Roman"/>
                  <w:lang w:val="en-AU"/>
                </w:rPr>
                <w:t>wakukarick@yahoo.com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370-3078</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Lelean</w:t>
            </w:r>
            <w:proofErr w:type="spellEnd"/>
            <w:r w:rsidRPr="006963DE">
              <w:rPr>
                <w:rFonts w:ascii="Times New Roman" w:hAnsi="Times New Roman" w:hint="eastAsia"/>
                <w:lang w:val="en-AU"/>
              </w:rPr>
              <w:t xml:space="preserve"> </w:t>
            </w:r>
            <w:proofErr w:type="spellStart"/>
            <w:r w:rsidRPr="006963DE">
              <w:rPr>
                <w:rFonts w:ascii="Times New Roman" w:hAnsi="Times New Roman" w:hint="eastAsia"/>
                <w:lang w:val="en-AU"/>
              </w:rPr>
              <w:t>Kephas</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w:t>
            </w:r>
          </w:p>
        </w:tc>
        <w:tc>
          <w:tcPr>
            <w:tcW w:w="6007"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Kosrae</w:t>
            </w:r>
            <w:proofErr w:type="spellEnd"/>
            <w:r w:rsidRPr="006963DE">
              <w:rPr>
                <w:rFonts w:ascii="Times New Roman" w:hAnsi="Times New Roman" w:hint="eastAsia"/>
                <w:lang w:val="en-AU"/>
              </w:rPr>
              <w:t xml:space="preserve"> Construction</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6" w:history="1">
              <w:r w:rsidR="006963DE" w:rsidRPr="006963DE">
                <w:rPr>
                  <w:rStyle w:val="Hyperlink"/>
                  <w:rFonts w:ascii="Times New Roman" w:hAnsi="Times New Roman"/>
                  <w:lang w:val="en-AU"/>
                </w:rPr>
                <w:t>kcso@mail.fm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370-3673</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Likiak</w:t>
            </w:r>
            <w:proofErr w:type="spellEnd"/>
            <w:r w:rsidRPr="006963DE">
              <w:rPr>
                <w:rFonts w:ascii="Times New Roman" w:hAnsi="Times New Roman" w:hint="eastAsia"/>
                <w:lang w:val="en-AU"/>
              </w:rPr>
              <w:t xml:space="preserve"> </w:t>
            </w:r>
            <w:proofErr w:type="spellStart"/>
            <w:r w:rsidRPr="006963DE">
              <w:rPr>
                <w:rFonts w:ascii="Times New Roman" w:hAnsi="Times New Roman" w:hint="eastAsia"/>
                <w:lang w:val="en-AU"/>
              </w:rPr>
              <w:t>Melander</w:t>
            </w:r>
            <w:proofErr w:type="spellEnd"/>
          </w:p>
        </w:tc>
        <w:tc>
          <w:tcPr>
            <w:tcW w:w="592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Env</w:t>
            </w:r>
            <w:proofErr w:type="spellEnd"/>
            <w:r w:rsidRPr="006963DE">
              <w:rPr>
                <w:rFonts w:ascii="Times New Roman" w:hAnsi="Times New Roman" w:hint="eastAsia"/>
                <w:lang w:val="en-AU"/>
              </w:rPr>
              <w:t>. Education Coordinator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7" w:history="1">
              <w:r w:rsidR="006963DE" w:rsidRPr="006963DE">
                <w:rPr>
                  <w:rStyle w:val="Hyperlink"/>
                  <w:rFonts w:ascii="Times New Roman" w:hAnsi="Times New Roman"/>
                  <w:lang w:val="en-AU"/>
                </w:rPr>
                <w:t>likiakmelander@gmail.com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370-2076</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Linson</w:t>
            </w:r>
            <w:proofErr w:type="spellEnd"/>
            <w:r w:rsidRPr="006963DE">
              <w:rPr>
                <w:rFonts w:ascii="Times New Roman" w:hAnsi="Times New Roman" w:hint="eastAsia"/>
                <w:lang w:val="en-AU"/>
              </w:rPr>
              <w:t xml:space="preserve"> </w:t>
            </w:r>
            <w:proofErr w:type="spellStart"/>
            <w:r w:rsidRPr="006963DE">
              <w:rPr>
                <w:rFonts w:ascii="Times New Roman" w:hAnsi="Times New Roman" w:hint="eastAsia"/>
                <w:lang w:val="en-AU"/>
              </w:rPr>
              <w:t>Waguk</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President</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Gateway Community Group</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8" w:history="1">
              <w:r w:rsidR="006963DE" w:rsidRPr="006963DE">
                <w:rPr>
                  <w:rStyle w:val="Hyperlink"/>
                  <w:rFonts w:ascii="Times New Roman" w:hAnsi="Times New Roman"/>
                  <w:lang w:val="en-AU"/>
                </w:rPr>
                <w:t>wagukl@yahoo.com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370-3185</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Mary </w:t>
            </w:r>
            <w:proofErr w:type="spellStart"/>
            <w:r w:rsidRPr="006963DE">
              <w:rPr>
                <w:rFonts w:ascii="Times New Roman" w:hAnsi="Times New Roman" w:hint="eastAsia"/>
                <w:lang w:val="en-AU"/>
              </w:rPr>
              <w:t>Livaie</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President</w:t>
            </w:r>
          </w:p>
        </w:tc>
        <w:tc>
          <w:tcPr>
            <w:tcW w:w="6007"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Kosrae</w:t>
            </w:r>
            <w:proofErr w:type="spellEnd"/>
            <w:r w:rsidRPr="006963DE">
              <w:rPr>
                <w:rFonts w:ascii="Times New Roman" w:hAnsi="Times New Roman" w:hint="eastAsia"/>
                <w:lang w:val="en-AU"/>
              </w:rPr>
              <w:t xml:space="preserve"> Women Association</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29" w:history="1">
              <w:r w:rsidR="006963DE" w:rsidRPr="006963DE">
                <w:rPr>
                  <w:rStyle w:val="Hyperlink"/>
                  <w:rFonts w:ascii="Times New Roman" w:hAnsi="Times New Roman"/>
                  <w:lang w:val="en-AU"/>
                </w:rPr>
                <w:t>mlivaie@yahoo.com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370-3002</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Maxwell H. </w:t>
            </w:r>
            <w:proofErr w:type="spellStart"/>
            <w:r w:rsidRPr="006963DE">
              <w:rPr>
                <w:rFonts w:ascii="Times New Roman" w:hAnsi="Times New Roman" w:hint="eastAsia"/>
                <w:lang w:val="en-AU"/>
              </w:rPr>
              <w:t>Salik</w:t>
            </w:r>
            <w:proofErr w:type="spellEnd"/>
          </w:p>
        </w:tc>
        <w:tc>
          <w:tcPr>
            <w:tcW w:w="592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Administator</w:t>
            </w:r>
            <w:proofErr w:type="spellEnd"/>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Fisheries</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0" w:history="1">
              <w:r w:rsidR="006963DE" w:rsidRPr="006963DE">
                <w:rPr>
                  <w:rStyle w:val="Hyperlink"/>
                  <w:rFonts w:ascii="Times New Roman" w:hAnsi="Times New Roman"/>
                  <w:lang w:val="en-AU"/>
                </w:rPr>
                <w:t>fisherieskos@mail.fm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370-3031</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Nena</w:t>
            </w:r>
            <w:proofErr w:type="spellEnd"/>
            <w:r w:rsidRPr="006963DE">
              <w:rPr>
                <w:rFonts w:ascii="Times New Roman" w:hAnsi="Times New Roman" w:hint="eastAsia"/>
                <w:lang w:val="en-AU"/>
              </w:rPr>
              <w:t xml:space="preserve"> William</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Disaster Management Officer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Governor's Office</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1" w:history="1">
              <w:r w:rsidR="006963DE" w:rsidRPr="006963DE">
                <w:rPr>
                  <w:rStyle w:val="Hyperlink"/>
                  <w:rFonts w:ascii="Times New Roman" w:hAnsi="Times New Roman"/>
                  <w:lang w:val="en-AU"/>
                </w:rPr>
                <w:t>kosraedco@gmail.com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370-3009</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Presley Abraham</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Development Project Coordinator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2" w:history="1">
              <w:r w:rsidR="006963DE" w:rsidRPr="006963DE">
                <w:rPr>
                  <w:rStyle w:val="Hyperlink"/>
                  <w:rFonts w:ascii="Times New Roman" w:hAnsi="Times New Roman"/>
                  <w:lang w:val="en-AU"/>
                </w:rPr>
                <w:t>kjjpal@yahoo.com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370-2076</w:t>
            </w:r>
          </w:p>
        </w:tc>
      </w:tr>
      <w:tr w:rsidR="006963DE" w:rsidRPr="006963DE" w:rsidTr="006963DE">
        <w:trPr>
          <w:trHeight w:val="450"/>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Priscilla </w:t>
            </w:r>
            <w:proofErr w:type="spellStart"/>
            <w:r w:rsidRPr="006963DE">
              <w:rPr>
                <w:rFonts w:ascii="Times New Roman" w:hAnsi="Times New Roman" w:hint="eastAsia"/>
                <w:lang w:val="en-AU"/>
              </w:rPr>
              <w:t>Laborete</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Budget Analyst</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DOA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3" w:history="1">
              <w:r w:rsidR="006963DE" w:rsidRPr="006963DE">
                <w:rPr>
                  <w:rStyle w:val="Hyperlink"/>
                  <w:rFonts w:ascii="Times New Roman" w:hAnsi="Times New Roman"/>
                  <w:lang w:val="en-AU"/>
                </w:rPr>
                <w:t>plaborete@ymail.com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lastRenderedPageBreak/>
              <w:t>Robert H. Jackson</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Director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4" w:history="1">
              <w:r w:rsidR="006963DE" w:rsidRPr="006963DE">
                <w:rPr>
                  <w:rStyle w:val="Hyperlink"/>
                  <w:rFonts w:ascii="Times New Roman" w:hAnsi="Times New Roman"/>
                  <w:lang w:val="en-AU"/>
                </w:rPr>
                <w:t>rhjackson82@hotmail.com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370-2077</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Roxanne P Charley</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Administrative Assistant</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DREA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5" w:history="1">
              <w:r w:rsidR="006963DE" w:rsidRPr="006963DE">
                <w:rPr>
                  <w:rStyle w:val="Hyperlink"/>
                  <w:rFonts w:ascii="Times New Roman" w:hAnsi="Times New Roman"/>
                  <w:lang w:val="en-AU"/>
                </w:rPr>
                <w:t>rxncharley.drea@gmail.com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Salome Martin</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V-President</w:t>
            </w:r>
          </w:p>
        </w:tc>
        <w:tc>
          <w:tcPr>
            <w:tcW w:w="6007"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Tafunsak</w:t>
            </w:r>
            <w:proofErr w:type="spellEnd"/>
            <w:r w:rsidRPr="006963DE">
              <w:rPr>
                <w:rFonts w:ascii="Times New Roman" w:hAnsi="Times New Roman" w:hint="eastAsia"/>
                <w:lang w:val="en-AU"/>
              </w:rPr>
              <w:t xml:space="preserve"> Women Association</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6" w:history="1">
              <w:r w:rsidR="006963DE" w:rsidRPr="006963DE">
                <w:rPr>
                  <w:rStyle w:val="Hyperlink"/>
                  <w:rFonts w:ascii="Times New Roman" w:hAnsi="Times New Roman"/>
                  <w:lang w:val="en-AU"/>
                </w:rPr>
                <w:t>smartin@fsmhealth.fm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Shrue</w:t>
            </w:r>
            <w:proofErr w:type="spellEnd"/>
            <w:r w:rsidRPr="006963DE">
              <w:rPr>
                <w:rFonts w:ascii="Times New Roman" w:hAnsi="Times New Roman" w:hint="eastAsia"/>
                <w:lang w:val="en-AU"/>
              </w:rPr>
              <w:t xml:space="preserve"> </w:t>
            </w:r>
            <w:proofErr w:type="spellStart"/>
            <w:r w:rsidRPr="006963DE">
              <w:rPr>
                <w:rFonts w:ascii="Times New Roman" w:hAnsi="Times New Roman" w:hint="eastAsia"/>
                <w:lang w:val="en-AU"/>
              </w:rPr>
              <w:t>Lonno</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President</w:t>
            </w:r>
          </w:p>
        </w:tc>
        <w:tc>
          <w:tcPr>
            <w:tcW w:w="6007"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Malem</w:t>
            </w:r>
            <w:proofErr w:type="spellEnd"/>
            <w:r w:rsidRPr="006963DE">
              <w:rPr>
                <w:rFonts w:ascii="Times New Roman" w:hAnsi="Times New Roman" w:hint="eastAsia"/>
                <w:lang w:val="en-AU"/>
              </w:rPr>
              <w:t xml:space="preserve"> Women Association</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7" w:history="1">
              <w:r w:rsidR="006963DE" w:rsidRPr="006963DE">
                <w:rPr>
                  <w:rStyle w:val="Hyperlink"/>
                  <w:rFonts w:ascii="Times New Roman" w:hAnsi="Times New Roman"/>
                  <w:lang w:val="en-AU"/>
                </w:rPr>
                <w:t>kosraecco@hotmail.com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370-3033</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Sian </w:t>
            </w:r>
            <w:proofErr w:type="spellStart"/>
            <w:r w:rsidRPr="006963DE">
              <w:rPr>
                <w:rFonts w:ascii="Times New Roman" w:hAnsi="Times New Roman" w:hint="eastAsia"/>
                <w:lang w:val="en-AU"/>
              </w:rPr>
              <w:t>Nivison</w:t>
            </w:r>
            <w:proofErr w:type="spellEnd"/>
            <w:r w:rsidRPr="006963DE">
              <w:rPr>
                <w:rFonts w:ascii="Times New Roman" w:hAnsi="Times New Roman" w:hint="eastAsia"/>
                <w:lang w:val="en-AU"/>
              </w:rPr>
              <w:t xml:space="preserve"> </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Grant Writer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SBOP</w:t>
            </w:r>
          </w:p>
        </w:tc>
        <w:tc>
          <w:tcPr>
            <w:tcW w:w="4800" w:type="dxa"/>
            <w:noWrap/>
            <w:hideMark/>
          </w:tcPr>
          <w:p w:rsidR="006963DE" w:rsidRPr="006963DE" w:rsidRDefault="006963DE" w:rsidP="006963DE">
            <w:pPr>
              <w:pStyle w:val="NoSpacing"/>
              <w:rPr>
                <w:rFonts w:ascii="Times New Roman" w:hAnsi="Times New Roman"/>
                <w:u w:val="single"/>
                <w:lang w:val="en-AU"/>
              </w:rPr>
            </w:pPr>
            <w:r w:rsidRPr="006963DE">
              <w:rPr>
                <w:rFonts w:ascii="Times New Roman" w:hAnsi="Times New Roman"/>
                <w:u w:val="single"/>
                <w:lang w:val="en-AU"/>
              </w:rPr>
              <w:t>snivisonkosraeoda@gmail.com</w:t>
            </w:r>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Simpson Abraham</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Program Manager</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Pacific Adaptation to Climate Change (PACC)</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8" w:history="1">
              <w:r w:rsidR="006963DE" w:rsidRPr="006963DE">
                <w:rPr>
                  <w:rStyle w:val="Hyperlink"/>
                  <w:rFonts w:ascii="Times New Roman" w:hAnsi="Times New Roman"/>
                  <w:lang w:val="en-AU"/>
                </w:rPr>
                <w:t>fsmpacc@mail.fm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370-8159</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Swenson Thomson</w:t>
            </w:r>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Information Specialist</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KIRMA KHPO</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39" w:history="1">
              <w:r w:rsidR="006963DE" w:rsidRPr="006963DE">
                <w:rPr>
                  <w:rStyle w:val="Hyperlink"/>
                  <w:rFonts w:ascii="Times New Roman" w:hAnsi="Times New Roman"/>
                  <w:lang w:val="en-AU"/>
                </w:rPr>
                <w:t>swenthom@gmail.com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370-3078</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Dison</w:t>
            </w:r>
            <w:proofErr w:type="spellEnd"/>
            <w:r w:rsidRPr="006963DE">
              <w:rPr>
                <w:rFonts w:ascii="Times New Roman" w:hAnsi="Times New Roman" w:hint="eastAsia"/>
                <w:lang w:val="en-AU"/>
              </w:rPr>
              <w:t xml:space="preserve"> </w:t>
            </w:r>
            <w:proofErr w:type="spellStart"/>
            <w:r w:rsidRPr="006963DE">
              <w:rPr>
                <w:rFonts w:ascii="Times New Roman" w:hAnsi="Times New Roman" w:hint="eastAsia"/>
                <w:lang w:val="en-AU"/>
              </w:rPr>
              <w:t>Kephas</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Fisheries Specialist</w:t>
            </w:r>
          </w:p>
        </w:tc>
        <w:tc>
          <w:tcPr>
            <w:tcW w:w="6007"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OLUM Organisation</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40" w:history="1">
              <w:r w:rsidR="006963DE" w:rsidRPr="006963DE">
                <w:rPr>
                  <w:rStyle w:val="Hyperlink"/>
                  <w:rFonts w:ascii="Times New Roman" w:hAnsi="Times New Roman"/>
                  <w:lang w:val="en-AU"/>
                </w:rPr>
                <w:t>dkephas@hotmail.com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w:t>
            </w:r>
          </w:p>
        </w:tc>
      </w:tr>
      <w:tr w:rsidR="006963DE" w:rsidRPr="006963DE" w:rsidTr="006963DE">
        <w:trPr>
          <w:trHeight w:val="468"/>
        </w:trPr>
        <w:tc>
          <w:tcPr>
            <w:tcW w:w="386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 xml:space="preserve">William </w:t>
            </w:r>
            <w:proofErr w:type="spellStart"/>
            <w:r w:rsidRPr="006963DE">
              <w:rPr>
                <w:rFonts w:ascii="Times New Roman" w:hAnsi="Times New Roman" w:hint="eastAsia"/>
                <w:lang w:val="en-AU"/>
              </w:rPr>
              <w:t>William</w:t>
            </w:r>
            <w:proofErr w:type="spellEnd"/>
          </w:p>
        </w:tc>
        <w:tc>
          <w:tcPr>
            <w:tcW w:w="592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Project Manager</w:t>
            </w:r>
          </w:p>
        </w:tc>
        <w:tc>
          <w:tcPr>
            <w:tcW w:w="6007" w:type="dxa"/>
            <w:noWrap/>
            <w:hideMark/>
          </w:tcPr>
          <w:p w:rsidR="006963DE" w:rsidRPr="006963DE" w:rsidRDefault="006963DE" w:rsidP="006963DE">
            <w:pPr>
              <w:pStyle w:val="NoSpacing"/>
              <w:rPr>
                <w:rFonts w:ascii="Times New Roman" w:hAnsi="Times New Roman"/>
                <w:lang w:val="en-AU"/>
              </w:rPr>
            </w:pPr>
            <w:proofErr w:type="spellStart"/>
            <w:r w:rsidRPr="006963DE">
              <w:rPr>
                <w:rFonts w:ascii="Times New Roman" w:hAnsi="Times New Roman" w:hint="eastAsia"/>
                <w:lang w:val="en-AU"/>
              </w:rPr>
              <w:t>Yela</w:t>
            </w:r>
            <w:proofErr w:type="spellEnd"/>
            <w:r w:rsidRPr="006963DE">
              <w:rPr>
                <w:rFonts w:ascii="Times New Roman" w:hAnsi="Times New Roman" w:hint="eastAsia"/>
                <w:lang w:val="en-AU"/>
              </w:rPr>
              <w:t xml:space="preserve"> Environment Landowners Authority (YELA)</w:t>
            </w:r>
          </w:p>
        </w:tc>
        <w:tc>
          <w:tcPr>
            <w:tcW w:w="4800" w:type="dxa"/>
            <w:noWrap/>
            <w:hideMark/>
          </w:tcPr>
          <w:p w:rsidR="006963DE" w:rsidRPr="006963DE" w:rsidRDefault="00D60C31" w:rsidP="006963DE">
            <w:pPr>
              <w:pStyle w:val="NoSpacing"/>
              <w:rPr>
                <w:rFonts w:ascii="Times New Roman" w:hAnsi="Times New Roman"/>
                <w:u w:val="single"/>
                <w:lang w:val="en-AU"/>
              </w:rPr>
            </w:pPr>
            <w:hyperlink r:id="rId41" w:history="1">
              <w:r w:rsidR="006963DE" w:rsidRPr="006963DE">
                <w:rPr>
                  <w:rStyle w:val="Hyperlink"/>
                  <w:rFonts w:ascii="Times New Roman" w:hAnsi="Times New Roman"/>
                  <w:lang w:val="en-AU"/>
                </w:rPr>
                <w:t>wkwill98@yahoo.com</w:t>
              </w:r>
            </w:hyperlink>
          </w:p>
        </w:tc>
        <w:tc>
          <w:tcPr>
            <w:tcW w:w="1780" w:type="dxa"/>
            <w:noWrap/>
            <w:hideMark/>
          </w:tcPr>
          <w:p w:rsidR="006963DE" w:rsidRPr="006963DE" w:rsidRDefault="006963DE" w:rsidP="006963DE">
            <w:pPr>
              <w:pStyle w:val="NoSpacing"/>
              <w:rPr>
                <w:rFonts w:ascii="Times New Roman" w:hAnsi="Times New Roman"/>
                <w:lang w:val="en-AU"/>
              </w:rPr>
            </w:pPr>
            <w:r w:rsidRPr="006963DE">
              <w:rPr>
                <w:rFonts w:ascii="Times New Roman" w:hAnsi="Times New Roman" w:hint="eastAsia"/>
                <w:lang w:val="en-AU"/>
              </w:rPr>
              <w:t>370-6002</w:t>
            </w:r>
          </w:p>
        </w:tc>
      </w:tr>
    </w:tbl>
    <w:p w:rsidR="006963DE" w:rsidRDefault="006963DE" w:rsidP="00683018">
      <w:pPr>
        <w:pStyle w:val="NoSpacing"/>
        <w:rPr>
          <w:rFonts w:ascii="Times New Roman" w:hAnsi="Times New Roman"/>
          <w:b/>
        </w:rPr>
      </w:pPr>
    </w:p>
    <w:p w:rsidR="006963DE" w:rsidRDefault="006963DE" w:rsidP="00683018">
      <w:pPr>
        <w:pStyle w:val="NoSpacing"/>
        <w:rPr>
          <w:rFonts w:ascii="Times New Roman" w:hAnsi="Times New Roman"/>
          <w:b/>
        </w:rPr>
      </w:pPr>
    </w:p>
    <w:p w:rsidR="006963DE" w:rsidRDefault="006963DE" w:rsidP="00683018">
      <w:pPr>
        <w:pStyle w:val="NoSpacing"/>
        <w:rPr>
          <w:rFonts w:ascii="Times New Roman" w:hAnsi="Times New Roman"/>
          <w:b/>
        </w:rPr>
      </w:pPr>
    </w:p>
    <w:p w:rsidR="009239B6" w:rsidRDefault="009239B6" w:rsidP="00683018">
      <w:pPr>
        <w:pStyle w:val="NoSpacing"/>
        <w:rPr>
          <w:rFonts w:ascii="Times New Roman" w:hAnsi="Times New Roman"/>
          <w:b/>
        </w:rPr>
      </w:pPr>
    </w:p>
    <w:p w:rsidR="00250491" w:rsidRDefault="00250491" w:rsidP="004708D7">
      <w:pPr>
        <w:pStyle w:val="NoSpacing"/>
        <w:jc w:val="center"/>
        <w:rPr>
          <w:rFonts w:ascii="Times New Roman" w:hAnsi="Times New Roman"/>
          <w:b/>
        </w:rPr>
      </w:pPr>
    </w:p>
    <w:p w:rsidR="004708D7" w:rsidRDefault="004708D7" w:rsidP="00643271">
      <w:pPr>
        <w:rPr>
          <w:rFonts w:ascii="Times New Roman" w:hAnsi="Times New Roman"/>
        </w:rPr>
        <w:sectPr w:rsidR="004708D7" w:rsidSect="00A034EC">
          <w:endnotePr>
            <w:numFmt w:val="decimal"/>
          </w:endnotePr>
          <w:pgSz w:w="16834" w:h="11909" w:orient="landscape" w:code="9"/>
          <w:pgMar w:top="1440" w:right="1440" w:bottom="1440" w:left="993" w:header="403" w:footer="403" w:gutter="0"/>
          <w:cols w:space="720"/>
          <w:noEndnote/>
          <w:titlePg/>
          <w:docGrid w:linePitch="360"/>
        </w:sectPr>
      </w:pPr>
    </w:p>
    <w:p w:rsidR="004605BC" w:rsidRDefault="004605BC" w:rsidP="004605BC">
      <w:pPr>
        <w:pStyle w:val="NoSpacing"/>
        <w:jc w:val="center"/>
        <w:rPr>
          <w:rFonts w:ascii="Times New Roman" w:hAnsi="Times New Roman"/>
          <w:b/>
        </w:rPr>
      </w:pPr>
      <w:r>
        <w:rPr>
          <w:rFonts w:ascii="Times New Roman" w:hAnsi="Times New Roman"/>
          <w:b/>
        </w:rPr>
        <w:lastRenderedPageBreak/>
        <w:t>Annex 3</w:t>
      </w:r>
    </w:p>
    <w:p w:rsidR="00B112A0" w:rsidRDefault="00CC47FB" w:rsidP="004605BC">
      <w:pPr>
        <w:pStyle w:val="NoSpacing"/>
        <w:jc w:val="center"/>
        <w:rPr>
          <w:rFonts w:ascii="Times New Roman" w:hAnsi="Times New Roman"/>
          <w:b/>
        </w:rPr>
      </w:pPr>
      <w:r>
        <w:rPr>
          <w:rFonts w:ascii="Times New Roman" w:hAnsi="Times New Roman"/>
          <w:b/>
        </w:rPr>
        <w:t>Photos of workshop activities</w:t>
      </w:r>
    </w:p>
    <w:p w:rsidR="00330B62" w:rsidRDefault="00330B62" w:rsidP="004605BC">
      <w:pPr>
        <w:pStyle w:val="NoSpacing"/>
        <w:jc w:val="center"/>
        <w:rPr>
          <w:rFonts w:ascii="Times New Roman" w:hAnsi="Times New Roman"/>
          <w:b/>
        </w:rPr>
      </w:pPr>
    </w:p>
    <w:p w:rsidR="00330B62" w:rsidRDefault="00330B62" w:rsidP="004605BC">
      <w:pPr>
        <w:pStyle w:val="NoSpacing"/>
        <w:jc w:val="center"/>
        <w:rPr>
          <w:rFonts w:ascii="Times New Roman" w:hAnsi="Times New Roman"/>
          <w:b/>
          <w:noProof/>
          <w:lang w:val="en-AU" w:eastAsia="en-AU"/>
        </w:rPr>
      </w:pPr>
      <w:r>
        <w:rPr>
          <w:rFonts w:ascii="Times New Roman" w:hAnsi="Times New Roman"/>
          <w:b/>
          <w:noProof/>
          <w:lang w:val="en-AU" w:eastAsia="en-AU"/>
        </w:rPr>
        <w:drawing>
          <wp:inline distT="0" distB="0" distL="0" distR="0">
            <wp:extent cx="4083273" cy="306268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346.JPG"/>
                    <pic:cNvPicPr/>
                  </pic:nvPicPr>
                  <pic:blipFill>
                    <a:blip r:embed="rId42" cstate="email">
                      <a:extLst>
                        <a:ext uri="{28A0092B-C50C-407E-A947-70E740481C1C}">
                          <a14:useLocalDpi xmlns:a14="http://schemas.microsoft.com/office/drawing/2010/main"/>
                        </a:ext>
                      </a:extLst>
                    </a:blip>
                    <a:stretch>
                      <a:fillRect/>
                    </a:stretch>
                  </pic:blipFill>
                  <pic:spPr>
                    <a:xfrm>
                      <a:off x="0" y="0"/>
                      <a:ext cx="4089705" cy="3067506"/>
                    </a:xfrm>
                    <a:prstGeom prst="rect">
                      <a:avLst/>
                    </a:prstGeom>
                  </pic:spPr>
                </pic:pic>
              </a:graphicData>
            </a:graphic>
          </wp:inline>
        </w:drawing>
      </w:r>
    </w:p>
    <w:p w:rsidR="00330B62" w:rsidRDefault="00330B62"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r>
        <w:rPr>
          <w:rFonts w:ascii="Times New Roman" w:hAnsi="Times New Roman"/>
          <w:b/>
          <w:noProof/>
          <w:lang w:val="en-AU" w:eastAsia="en-AU"/>
        </w:rPr>
        <w:drawing>
          <wp:inline distT="0" distB="0" distL="0" distR="0">
            <wp:extent cx="4103827" cy="307809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375.JPG"/>
                    <pic:cNvPicPr/>
                  </pic:nvPicPr>
                  <pic:blipFill>
                    <a:blip r:embed="rId43" cstate="email">
                      <a:extLst>
                        <a:ext uri="{28A0092B-C50C-407E-A947-70E740481C1C}">
                          <a14:useLocalDpi xmlns:a14="http://schemas.microsoft.com/office/drawing/2010/main"/>
                        </a:ext>
                      </a:extLst>
                    </a:blip>
                    <a:stretch>
                      <a:fillRect/>
                    </a:stretch>
                  </pic:blipFill>
                  <pic:spPr>
                    <a:xfrm>
                      <a:off x="0" y="0"/>
                      <a:ext cx="4110281" cy="3082939"/>
                    </a:xfrm>
                    <a:prstGeom prst="rect">
                      <a:avLst/>
                    </a:prstGeom>
                  </pic:spPr>
                </pic:pic>
              </a:graphicData>
            </a:graphic>
          </wp:inline>
        </w:drawing>
      </w:r>
    </w:p>
    <w:p w:rsidR="00330B62" w:rsidRDefault="00330B62" w:rsidP="004605BC">
      <w:pPr>
        <w:pStyle w:val="NoSpacing"/>
        <w:jc w:val="center"/>
        <w:rPr>
          <w:rFonts w:ascii="Times New Roman" w:hAnsi="Times New Roman"/>
          <w:b/>
          <w:noProof/>
          <w:lang w:val="en-AU" w:eastAsia="en-AU"/>
        </w:rPr>
      </w:pPr>
      <w:r>
        <w:rPr>
          <w:rFonts w:ascii="Times New Roman" w:hAnsi="Times New Roman"/>
          <w:b/>
          <w:noProof/>
          <w:lang w:val="en-AU" w:eastAsia="en-AU"/>
        </w:rPr>
        <w:lastRenderedPageBreak/>
        <w:drawing>
          <wp:inline distT="0" distB="0" distL="0" distR="0">
            <wp:extent cx="4317342" cy="3238246"/>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378.JPG"/>
                    <pic:cNvPicPr/>
                  </pic:nvPicPr>
                  <pic:blipFill>
                    <a:blip r:embed="rId44" cstate="email">
                      <a:extLst>
                        <a:ext uri="{28A0092B-C50C-407E-A947-70E740481C1C}">
                          <a14:useLocalDpi xmlns:a14="http://schemas.microsoft.com/office/drawing/2010/main"/>
                        </a:ext>
                      </a:extLst>
                    </a:blip>
                    <a:stretch>
                      <a:fillRect/>
                    </a:stretch>
                  </pic:blipFill>
                  <pic:spPr>
                    <a:xfrm>
                      <a:off x="0" y="0"/>
                      <a:ext cx="4328726" cy="3246784"/>
                    </a:xfrm>
                    <a:prstGeom prst="rect">
                      <a:avLst/>
                    </a:prstGeom>
                  </pic:spPr>
                </pic:pic>
              </a:graphicData>
            </a:graphic>
          </wp:inline>
        </w:drawing>
      </w:r>
    </w:p>
    <w:p w:rsidR="00330B62" w:rsidRDefault="00330B62"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r>
        <w:rPr>
          <w:rFonts w:ascii="Times New Roman" w:hAnsi="Times New Roman"/>
          <w:b/>
          <w:noProof/>
          <w:lang w:val="en-AU" w:eastAsia="en-AU"/>
        </w:rPr>
        <w:drawing>
          <wp:inline distT="0" distB="0" distL="0" distR="0">
            <wp:extent cx="4461672" cy="3346501"/>
            <wp:effectExtent l="508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4379.JPG"/>
                    <pic:cNvPicPr/>
                  </pic:nvPicPr>
                  <pic:blipFill>
                    <a:blip r:embed="rId45" cstate="email">
                      <a:extLst>
                        <a:ext uri="{28A0092B-C50C-407E-A947-70E740481C1C}">
                          <a14:useLocalDpi xmlns:a14="http://schemas.microsoft.com/office/drawing/2010/main"/>
                        </a:ext>
                      </a:extLst>
                    </a:blip>
                    <a:stretch>
                      <a:fillRect/>
                    </a:stretch>
                  </pic:blipFill>
                  <pic:spPr>
                    <a:xfrm rot="16200000">
                      <a:off x="0" y="0"/>
                      <a:ext cx="4475516" cy="3356884"/>
                    </a:xfrm>
                    <a:prstGeom prst="rect">
                      <a:avLst/>
                    </a:prstGeom>
                  </pic:spPr>
                </pic:pic>
              </a:graphicData>
            </a:graphic>
          </wp:inline>
        </w:drawing>
      </w:r>
    </w:p>
    <w:p w:rsidR="00330B62" w:rsidRDefault="00330B62" w:rsidP="004605BC">
      <w:pPr>
        <w:pStyle w:val="NoSpacing"/>
        <w:jc w:val="center"/>
        <w:rPr>
          <w:rFonts w:ascii="Times New Roman" w:hAnsi="Times New Roman"/>
          <w:b/>
          <w:noProof/>
          <w:lang w:val="en-AU" w:eastAsia="en-AU"/>
        </w:rPr>
      </w:pPr>
      <w:r>
        <w:rPr>
          <w:rFonts w:ascii="Times New Roman" w:hAnsi="Times New Roman"/>
          <w:b/>
          <w:noProof/>
          <w:lang w:val="en-AU" w:eastAsia="en-AU"/>
        </w:rPr>
        <w:lastRenderedPageBreak/>
        <w:drawing>
          <wp:inline distT="0" distB="0" distL="0" distR="0">
            <wp:extent cx="4590424" cy="3443072"/>
            <wp:effectExtent l="0" t="0" r="63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4394.JPG"/>
                    <pic:cNvPicPr/>
                  </pic:nvPicPr>
                  <pic:blipFill>
                    <a:blip r:embed="rId46" cstate="email">
                      <a:extLst>
                        <a:ext uri="{28A0092B-C50C-407E-A947-70E740481C1C}">
                          <a14:useLocalDpi xmlns:a14="http://schemas.microsoft.com/office/drawing/2010/main"/>
                        </a:ext>
                      </a:extLst>
                    </a:blip>
                    <a:stretch>
                      <a:fillRect/>
                    </a:stretch>
                  </pic:blipFill>
                  <pic:spPr>
                    <a:xfrm>
                      <a:off x="0" y="0"/>
                      <a:ext cx="4597962" cy="3448726"/>
                    </a:xfrm>
                    <a:prstGeom prst="rect">
                      <a:avLst/>
                    </a:prstGeom>
                  </pic:spPr>
                </pic:pic>
              </a:graphicData>
            </a:graphic>
          </wp:inline>
        </w:drawing>
      </w:r>
      <w:r>
        <w:rPr>
          <w:rFonts w:ascii="Times New Roman" w:hAnsi="Times New Roman"/>
          <w:b/>
          <w:noProof/>
          <w:lang w:val="en-AU" w:eastAsia="en-AU"/>
        </w:rPr>
        <w:t>\</w:t>
      </w:r>
    </w:p>
    <w:p w:rsidR="00330B62" w:rsidRDefault="00330B62" w:rsidP="004605BC">
      <w:pPr>
        <w:pStyle w:val="NoSpacing"/>
        <w:jc w:val="center"/>
        <w:rPr>
          <w:rFonts w:ascii="Times New Roman" w:hAnsi="Times New Roman"/>
          <w:b/>
          <w:noProof/>
          <w:lang w:val="en-AU" w:eastAsia="en-AU"/>
        </w:rPr>
      </w:pPr>
    </w:p>
    <w:p w:rsidR="00CC47FB" w:rsidRDefault="00CC47FB" w:rsidP="004605BC">
      <w:pPr>
        <w:pStyle w:val="NoSpacing"/>
        <w:jc w:val="center"/>
        <w:rPr>
          <w:rFonts w:ascii="Times New Roman" w:hAnsi="Times New Roman"/>
          <w:b/>
        </w:rPr>
      </w:pPr>
    </w:p>
    <w:p w:rsidR="00CC47FB" w:rsidRDefault="00CC47FB" w:rsidP="004605BC">
      <w:pPr>
        <w:pStyle w:val="NoSpacing"/>
        <w:jc w:val="center"/>
        <w:rPr>
          <w:rFonts w:ascii="Times New Roman" w:hAnsi="Times New Roman"/>
          <w:b/>
        </w:rPr>
      </w:pPr>
    </w:p>
    <w:p w:rsidR="00D842E0" w:rsidRDefault="00D842E0"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C77959" w:rsidRDefault="00C77959"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F137CF" w:rsidRDefault="00F137CF" w:rsidP="004605BC">
      <w:pPr>
        <w:pStyle w:val="NoSpacing"/>
        <w:jc w:val="center"/>
        <w:rPr>
          <w:rFonts w:ascii="Times New Roman" w:hAnsi="Times New Roman"/>
          <w:b/>
        </w:rPr>
      </w:pPr>
    </w:p>
    <w:p w:rsidR="009302B4" w:rsidRDefault="009302B4">
      <w:pPr>
        <w:spacing w:after="200" w:line="276" w:lineRule="auto"/>
        <w:rPr>
          <w:rFonts w:ascii="Times New Roman" w:hAnsi="Times New Roman"/>
          <w:b/>
          <w:lang w:val="en-US"/>
        </w:rPr>
      </w:pPr>
      <w:r>
        <w:rPr>
          <w:rFonts w:ascii="Times New Roman" w:hAnsi="Times New Roman"/>
          <w:b/>
        </w:rPr>
        <w:br w:type="page"/>
      </w:r>
    </w:p>
    <w:p w:rsidR="00643271" w:rsidRDefault="00643271" w:rsidP="00643271">
      <w:pPr>
        <w:pStyle w:val="NoSpacing"/>
        <w:jc w:val="center"/>
        <w:rPr>
          <w:rFonts w:ascii="Times New Roman" w:hAnsi="Times New Roman"/>
          <w:b/>
        </w:rPr>
      </w:pPr>
      <w:r>
        <w:rPr>
          <w:rFonts w:ascii="Times New Roman" w:hAnsi="Times New Roman"/>
          <w:b/>
        </w:rPr>
        <w:lastRenderedPageBreak/>
        <w:t xml:space="preserve">Annex </w:t>
      </w:r>
      <w:r w:rsidR="004605BC">
        <w:rPr>
          <w:rFonts w:ascii="Times New Roman" w:hAnsi="Times New Roman"/>
          <w:b/>
        </w:rPr>
        <w:t>4</w:t>
      </w:r>
    </w:p>
    <w:p w:rsidR="009C48EF" w:rsidRDefault="00782AC6" w:rsidP="006963DE">
      <w:pPr>
        <w:pStyle w:val="Heading1"/>
      </w:pPr>
      <w:r>
        <w:t xml:space="preserve">POST TRAINING EVALUATION </w:t>
      </w:r>
      <w:r w:rsidR="006963DE">
        <w:t>DARTBOARDS AND COMMENTS</w:t>
      </w:r>
    </w:p>
    <w:p w:rsidR="006963DE" w:rsidRDefault="006963DE" w:rsidP="006963DE">
      <w:pPr>
        <w:rPr>
          <w:lang w:eastAsia="en-AU"/>
        </w:rPr>
      </w:pPr>
    </w:p>
    <w:p w:rsidR="00330B62" w:rsidRDefault="00330B62" w:rsidP="006963DE">
      <w:pPr>
        <w:rPr>
          <w:lang w:eastAsia="en-AU"/>
        </w:rPr>
      </w:pPr>
      <w:r>
        <w:rPr>
          <w:rFonts w:ascii="Times New Roman" w:hAnsi="Times New Roman"/>
          <w:b/>
          <w:noProof/>
          <w:lang w:eastAsia="en-AU"/>
        </w:rPr>
        <w:drawing>
          <wp:inline distT="0" distB="0" distL="0" distR="0" wp14:anchorId="1B937A3C" wp14:editId="03C515B5">
            <wp:extent cx="7360472" cy="5802881"/>
            <wp:effectExtent l="0" t="2222"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4401.JPG"/>
                    <pic:cNvPicPr/>
                  </pic:nvPicPr>
                  <pic:blipFill rotWithShape="1">
                    <a:blip r:embed="rId47" cstate="email">
                      <a:extLst>
                        <a:ext uri="{28A0092B-C50C-407E-A947-70E740481C1C}">
                          <a14:useLocalDpi xmlns:a14="http://schemas.microsoft.com/office/drawing/2010/main"/>
                        </a:ext>
                      </a:extLst>
                    </a:blip>
                    <a:srcRect/>
                    <a:stretch/>
                  </pic:blipFill>
                  <pic:spPr bwMode="auto">
                    <a:xfrm rot="16200000">
                      <a:off x="0" y="0"/>
                      <a:ext cx="7373166" cy="5812888"/>
                    </a:xfrm>
                    <a:prstGeom prst="rect">
                      <a:avLst/>
                    </a:prstGeom>
                    <a:ln>
                      <a:noFill/>
                    </a:ln>
                    <a:extLst>
                      <a:ext uri="{53640926-AAD7-44D8-BBD7-CCE9431645EC}">
                        <a14:shadowObscured xmlns:a14="http://schemas.microsoft.com/office/drawing/2010/main"/>
                      </a:ext>
                    </a:extLst>
                  </pic:spPr>
                </pic:pic>
              </a:graphicData>
            </a:graphic>
          </wp:inline>
        </w:drawing>
      </w:r>
    </w:p>
    <w:p w:rsidR="00330B62" w:rsidRDefault="00330B62" w:rsidP="006963DE">
      <w:pPr>
        <w:rPr>
          <w:lang w:eastAsia="en-AU"/>
        </w:rPr>
      </w:pPr>
    </w:p>
    <w:p w:rsidR="00330B62" w:rsidRDefault="00330B62" w:rsidP="006963DE">
      <w:pPr>
        <w:rPr>
          <w:lang w:eastAsia="en-AU"/>
        </w:rPr>
      </w:pPr>
      <w:r>
        <w:rPr>
          <w:rFonts w:ascii="Times New Roman" w:hAnsi="Times New Roman"/>
          <w:b/>
          <w:noProof/>
          <w:lang w:eastAsia="en-AU"/>
        </w:rPr>
        <w:lastRenderedPageBreak/>
        <w:drawing>
          <wp:inline distT="0" distB="0" distL="0" distR="0" wp14:anchorId="5D7580FE" wp14:editId="7FE26FCE">
            <wp:extent cx="8050750" cy="5570319"/>
            <wp:effectExtent l="1905"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4402.JPG"/>
                    <pic:cNvPicPr/>
                  </pic:nvPicPr>
                  <pic:blipFill rotWithShape="1">
                    <a:blip r:embed="rId48" cstate="email">
                      <a:extLst>
                        <a:ext uri="{28A0092B-C50C-407E-A947-70E740481C1C}">
                          <a14:useLocalDpi xmlns:a14="http://schemas.microsoft.com/office/drawing/2010/main"/>
                        </a:ext>
                      </a:extLst>
                    </a:blip>
                    <a:srcRect/>
                    <a:stretch/>
                  </pic:blipFill>
                  <pic:spPr bwMode="auto">
                    <a:xfrm rot="16200000">
                      <a:off x="0" y="0"/>
                      <a:ext cx="8063568" cy="5579188"/>
                    </a:xfrm>
                    <a:prstGeom prst="rect">
                      <a:avLst/>
                    </a:prstGeom>
                    <a:ln>
                      <a:noFill/>
                    </a:ln>
                    <a:extLst>
                      <a:ext uri="{53640926-AAD7-44D8-BBD7-CCE9431645EC}">
                        <a14:shadowObscured xmlns:a14="http://schemas.microsoft.com/office/drawing/2010/main"/>
                      </a:ext>
                    </a:extLst>
                  </pic:spPr>
                </pic:pic>
              </a:graphicData>
            </a:graphic>
          </wp:inline>
        </w:drawing>
      </w:r>
    </w:p>
    <w:p w:rsidR="006963DE" w:rsidRDefault="006963DE" w:rsidP="006963DE">
      <w:pPr>
        <w:rPr>
          <w:lang w:eastAsia="en-AU"/>
        </w:rPr>
      </w:pPr>
    </w:p>
    <w:p w:rsidR="006963DE" w:rsidRDefault="006963DE" w:rsidP="006963DE">
      <w:pPr>
        <w:rPr>
          <w:lang w:eastAsia="en-AU"/>
        </w:rPr>
      </w:pPr>
    </w:p>
    <w:p w:rsidR="006963DE" w:rsidRDefault="006963DE" w:rsidP="006963DE">
      <w:pPr>
        <w:rPr>
          <w:lang w:eastAsia="en-AU"/>
        </w:rPr>
      </w:pPr>
    </w:p>
    <w:p w:rsidR="006963DE" w:rsidRDefault="006963DE" w:rsidP="006963DE">
      <w:pPr>
        <w:rPr>
          <w:lang w:eastAsia="en-AU"/>
        </w:rPr>
      </w:pPr>
    </w:p>
    <w:p w:rsidR="006963DE" w:rsidRDefault="006963DE" w:rsidP="006963DE">
      <w:pPr>
        <w:rPr>
          <w:lang w:eastAsia="en-AU"/>
        </w:rPr>
        <w:sectPr w:rsidR="006963DE" w:rsidSect="00262AD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649"/>
        <w:gridCol w:w="4649"/>
        <w:gridCol w:w="4650"/>
      </w:tblGrid>
      <w:tr w:rsidR="006963DE" w:rsidRPr="00F1469D" w:rsidTr="00147F4A">
        <w:tc>
          <w:tcPr>
            <w:tcW w:w="4649" w:type="dxa"/>
          </w:tcPr>
          <w:p w:rsidR="006963DE" w:rsidRPr="00F1469D" w:rsidRDefault="006963DE" w:rsidP="00147F4A">
            <w:pPr>
              <w:rPr>
                <w:b/>
              </w:rPr>
            </w:pPr>
            <w:r w:rsidRPr="00F1469D">
              <w:rPr>
                <w:b/>
              </w:rPr>
              <w:lastRenderedPageBreak/>
              <w:t>What you liked best</w:t>
            </w:r>
          </w:p>
        </w:tc>
        <w:tc>
          <w:tcPr>
            <w:tcW w:w="4649" w:type="dxa"/>
          </w:tcPr>
          <w:p w:rsidR="006963DE" w:rsidRPr="00F1469D" w:rsidRDefault="006963DE" w:rsidP="00147F4A">
            <w:pPr>
              <w:rPr>
                <w:b/>
              </w:rPr>
            </w:pPr>
            <w:r w:rsidRPr="00F1469D">
              <w:rPr>
                <w:b/>
              </w:rPr>
              <w:t>What could be improved</w:t>
            </w:r>
          </w:p>
        </w:tc>
        <w:tc>
          <w:tcPr>
            <w:tcW w:w="4650" w:type="dxa"/>
          </w:tcPr>
          <w:p w:rsidR="006963DE" w:rsidRPr="00F1469D" w:rsidRDefault="006963DE" w:rsidP="00147F4A">
            <w:pPr>
              <w:rPr>
                <w:b/>
              </w:rPr>
            </w:pPr>
            <w:r w:rsidRPr="00F1469D">
              <w:rPr>
                <w:b/>
              </w:rPr>
              <w:t>What you want more of</w:t>
            </w:r>
          </w:p>
        </w:tc>
      </w:tr>
      <w:tr w:rsidR="006963DE" w:rsidTr="00147F4A">
        <w:tc>
          <w:tcPr>
            <w:tcW w:w="4649" w:type="dxa"/>
          </w:tcPr>
          <w:p w:rsidR="006963DE" w:rsidRDefault="006963DE" w:rsidP="00147F4A">
            <w:r>
              <w:t>Develop proposals and budget for the proposals</w:t>
            </w:r>
          </w:p>
          <w:p w:rsidR="006963DE" w:rsidRDefault="006963DE" w:rsidP="00147F4A">
            <w:r>
              <w:t>Presentations were well performed and clear</w:t>
            </w:r>
          </w:p>
          <w:p w:rsidR="006963DE" w:rsidRDefault="006963DE" w:rsidP="00147F4A">
            <w:r>
              <w:t>Recommend that the course be continued</w:t>
            </w:r>
          </w:p>
          <w:p w:rsidR="006963DE" w:rsidRDefault="006963DE" w:rsidP="00147F4A">
            <w:r>
              <w:t>Liked the beginning of the workshop by identifying problem and finding solution</w:t>
            </w:r>
          </w:p>
          <w:p w:rsidR="006963DE" w:rsidRDefault="006963DE" w:rsidP="00147F4A">
            <w:r>
              <w:t>Discussions on many topics covered</w:t>
            </w:r>
          </w:p>
          <w:p w:rsidR="006963DE" w:rsidRDefault="006963DE" w:rsidP="00147F4A">
            <w:r>
              <w:t>Learning materials are well prepared, simple language, with consistent presentation reflecting the materials</w:t>
            </w:r>
          </w:p>
          <w:p w:rsidR="006963DE" w:rsidRDefault="006963DE" w:rsidP="00147F4A">
            <w:r>
              <w:t>Fully satisfied with the trainers and their teaching. Truly satisfied – bullseye!!</w:t>
            </w:r>
          </w:p>
          <w:p w:rsidR="006963DE" w:rsidRDefault="006963DE" w:rsidP="00147F4A">
            <w:proofErr w:type="spellStart"/>
            <w:r>
              <w:t>Logframe</w:t>
            </w:r>
            <w:proofErr w:type="spellEnd"/>
            <w:r>
              <w:t xml:space="preserve"> process and proposal development</w:t>
            </w:r>
          </w:p>
          <w:p w:rsidR="006963DE" w:rsidRDefault="006963DE" w:rsidP="00147F4A">
            <w:r>
              <w:t>Transforming outcomes from the proble</w:t>
            </w:r>
            <w:r w:rsidR="00457B32">
              <w:t xml:space="preserve">m </w:t>
            </w:r>
            <w:r>
              <w:t>/</w:t>
            </w:r>
            <w:r w:rsidR="00457B32">
              <w:t xml:space="preserve"> </w:t>
            </w:r>
            <w:r>
              <w:t>solution tree to the LFA matrix</w:t>
            </w:r>
          </w:p>
          <w:p w:rsidR="006963DE" w:rsidRDefault="006963DE" w:rsidP="00147F4A">
            <w:r>
              <w:t>The whole LFA training and methodologies used</w:t>
            </w:r>
          </w:p>
          <w:p w:rsidR="006963DE" w:rsidRDefault="006963DE" w:rsidP="00147F4A">
            <w:r>
              <w:t>Everything presented at the training is very useful and appreciate very much to be part of it</w:t>
            </w:r>
          </w:p>
          <w:p w:rsidR="006963DE" w:rsidRDefault="006963DE" w:rsidP="00147F4A">
            <w:r>
              <w:t>The workshop was fun and very interesting due to multiple aspects of it. I really enjoyed the training and felt the need of having it on the island since the capacity of constructing a project proposal is not really well-developed or well-understood. Thankyou and I hope I can use what I learned in the near future. It was all good.</w:t>
            </w:r>
          </w:p>
          <w:p w:rsidR="006963DE" w:rsidRDefault="006963DE" w:rsidP="00147F4A">
            <w:r>
              <w:t xml:space="preserve">I liked the problem tree </w:t>
            </w:r>
          </w:p>
          <w:p w:rsidR="006963DE" w:rsidRDefault="006963DE" w:rsidP="00147F4A">
            <w:r>
              <w:t>Hands on exercises</w:t>
            </w:r>
          </w:p>
          <w:p w:rsidR="006963DE" w:rsidRDefault="006963DE" w:rsidP="00147F4A">
            <w:r>
              <w:t>The exercises were enlightening and informative</w:t>
            </w:r>
          </w:p>
          <w:p w:rsidR="006963DE" w:rsidRDefault="006963DE" w:rsidP="00147F4A">
            <w:r>
              <w:t>The best lectures and materials of course the refreshments were well organised</w:t>
            </w:r>
          </w:p>
          <w:p w:rsidR="006963DE" w:rsidRDefault="006963DE" w:rsidP="00147F4A">
            <w:r>
              <w:t>Very well liked from beginning to end (clearly presented and explained)</w:t>
            </w:r>
          </w:p>
        </w:tc>
        <w:tc>
          <w:tcPr>
            <w:tcW w:w="4649" w:type="dxa"/>
          </w:tcPr>
          <w:p w:rsidR="006963DE" w:rsidRDefault="006963DE" w:rsidP="00147F4A">
            <w:r>
              <w:t>Good training but make it a little bit interesting and not too long presentation and training</w:t>
            </w:r>
          </w:p>
          <w:p w:rsidR="006963DE" w:rsidRDefault="006963DE" w:rsidP="00147F4A">
            <w:r>
              <w:t>Equipment / materials</w:t>
            </w:r>
          </w:p>
          <w:p w:rsidR="006963DE" w:rsidRDefault="006963DE" w:rsidP="00147F4A">
            <w:r>
              <w:t>Time management and allocation</w:t>
            </w:r>
          </w:p>
          <w:p w:rsidR="006963DE" w:rsidRDefault="006963DE" w:rsidP="00147F4A">
            <w:r>
              <w:t>Indicators</w:t>
            </w:r>
          </w:p>
          <w:p w:rsidR="006963DE" w:rsidRDefault="006963DE" w:rsidP="00147F4A">
            <w:r>
              <w:t>Four days is too short</w:t>
            </w:r>
          </w:p>
          <w:p w:rsidR="006963DE" w:rsidRDefault="006963DE" w:rsidP="00147F4A">
            <w:r>
              <w:t>To improve the grant writing training in each communities</w:t>
            </w:r>
          </w:p>
        </w:tc>
        <w:tc>
          <w:tcPr>
            <w:tcW w:w="4650" w:type="dxa"/>
          </w:tcPr>
          <w:p w:rsidR="006963DE" w:rsidRDefault="006963DE" w:rsidP="00147F4A">
            <w:r>
              <w:t>Need more training x 3</w:t>
            </w:r>
          </w:p>
          <w:p w:rsidR="006963DE" w:rsidRDefault="006963DE" w:rsidP="00147F4A">
            <w:r>
              <w:t>Proposal writing x 3</w:t>
            </w:r>
          </w:p>
          <w:p w:rsidR="006963DE" w:rsidRDefault="006963DE" w:rsidP="00147F4A">
            <w:r>
              <w:t>More refresher courses / training and also for future participants</w:t>
            </w:r>
          </w:p>
          <w:p w:rsidR="006963DE" w:rsidRDefault="006963DE" w:rsidP="00147F4A">
            <w:r>
              <w:t>LFM to M&amp;E</w:t>
            </w:r>
          </w:p>
          <w:p w:rsidR="006963DE" w:rsidRDefault="006963DE" w:rsidP="00147F4A">
            <w:r>
              <w:t>More training and exercises x 3</w:t>
            </w:r>
          </w:p>
          <w:p w:rsidR="006963DE" w:rsidRDefault="006963DE" w:rsidP="00147F4A">
            <w:proofErr w:type="spellStart"/>
            <w:r>
              <w:t>Logframe</w:t>
            </w:r>
            <w:proofErr w:type="spellEnd"/>
            <w:r>
              <w:t xml:space="preserve"> matrix</w:t>
            </w:r>
          </w:p>
          <w:p w:rsidR="006963DE" w:rsidRDefault="006963DE" w:rsidP="00147F4A">
            <w:r>
              <w:t>Summary of proposal writing</w:t>
            </w:r>
          </w:p>
        </w:tc>
      </w:tr>
    </w:tbl>
    <w:p w:rsidR="006963DE" w:rsidRPr="006963DE" w:rsidRDefault="006963DE" w:rsidP="006963DE">
      <w:pPr>
        <w:rPr>
          <w:lang w:eastAsia="en-AU"/>
        </w:rPr>
      </w:pPr>
    </w:p>
    <w:sectPr w:rsidR="006963DE" w:rsidRPr="006963DE" w:rsidSect="006963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1F" w:rsidRDefault="0095401F" w:rsidP="00643271">
      <w:r>
        <w:separator/>
      </w:r>
    </w:p>
  </w:endnote>
  <w:endnote w:type="continuationSeparator" w:id="0">
    <w:p w:rsidR="0095401F" w:rsidRDefault="0095401F" w:rsidP="006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73459"/>
      <w:docPartObj>
        <w:docPartGallery w:val="Page Numbers (Bottom of Page)"/>
        <w:docPartUnique/>
      </w:docPartObj>
    </w:sdtPr>
    <w:sdtEndPr>
      <w:rPr>
        <w:noProof/>
      </w:rPr>
    </w:sdtEndPr>
    <w:sdtContent>
      <w:p w:rsidR="00147F4A" w:rsidRDefault="00147F4A">
        <w:pPr>
          <w:pStyle w:val="Footer"/>
          <w:jc w:val="right"/>
        </w:pPr>
        <w:r>
          <w:fldChar w:fldCharType="begin"/>
        </w:r>
        <w:r>
          <w:instrText xml:space="preserve"> PAGE   \* MERGEFORMAT </w:instrText>
        </w:r>
        <w:r>
          <w:fldChar w:fldCharType="separate"/>
        </w:r>
        <w:r w:rsidR="00D60C31">
          <w:rPr>
            <w:noProof/>
          </w:rPr>
          <w:t>4</w:t>
        </w:r>
        <w:r>
          <w:rPr>
            <w:noProof/>
          </w:rPr>
          <w:fldChar w:fldCharType="end"/>
        </w:r>
      </w:p>
    </w:sdtContent>
  </w:sdt>
  <w:p w:rsidR="00147F4A" w:rsidRDefault="00147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4A" w:rsidRDefault="00147F4A">
    <w:pPr>
      <w:pStyle w:val="Footer"/>
      <w:jc w:val="right"/>
    </w:pPr>
    <w:r>
      <w:fldChar w:fldCharType="begin"/>
    </w:r>
    <w:r>
      <w:instrText xml:space="preserve"> PAGE   \* MERGEFORMAT </w:instrText>
    </w:r>
    <w:r>
      <w:fldChar w:fldCharType="separate"/>
    </w:r>
    <w:r w:rsidR="00B96868">
      <w:rPr>
        <w:noProof/>
      </w:rPr>
      <w:t>7</w:t>
    </w:r>
    <w:r>
      <w:rPr>
        <w:noProof/>
      </w:rPr>
      <w:fldChar w:fldCharType="end"/>
    </w:r>
  </w:p>
  <w:p w:rsidR="00147F4A" w:rsidRDefault="00147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1F" w:rsidRDefault="0095401F" w:rsidP="00643271">
      <w:r>
        <w:separator/>
      </w:r>
    </w:p>
  </w:footnote>
  <w:footnote w:type="continuationSeparator" w:id="0">
    <w:p w:rsidR="0095401F" w:rsidRDefault="0095401F" w:rsidP="00643271">
      <w:r>
        <w:continuationSeparator/>
      </w:r>
    </w:p>
  </w:footnote>
  <w:footnote w:id="1">
    <w:p w:rsidR="00147F4A" w:rsidRDefault="00147F4A">
      <w:pPr>
        <w:pStyle w:val="FootnoteText"/>
      </w:pPr>
      <w:r>
        <w:rPr>
          <w:rStyle w:val="FootnoteReference"/>
        </w:rPr>
        <w:footnoteRef/>
      </w:r>
      <w:r>
        <w:t xml:space="preserve"> Each participant was asked to place a mark in each sector of the dartboard, with marks closer to the centre (or bullseye) indicating high level of satisfaction/agreement, and marks further away from the centre indicating less satisfaction/agreement (where marks outside the ‘frame’ of the dartboard indicate that the course ‘missed the mark’.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4D82"/>
    <w:multiLevelType w:val="multilevel"/>
    <w:tmpl w:val="8CECA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4E61343"/>
    <w:multiLevelType w:val="hybridMultilevel"/>
    <w:tmpl w:val="52DC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71"/>
    <w:rsid w:val="00013E6A"/>
    <w:rsid w:val="0001525B"/>
    <w:rsid w:val="000414C4"/>
    <w:rsid w:val="00046A5F"/>
    <w:rsid w:val="00055DCC"/>
    <w:rsid w:val="00056D28"/>
    <w:rsid w:val="0006224B"/>
    <w:rsid w:val="00066D28"/>
    <w:rsid w:val="00077750"/>
    <w:rsid w:val="00082B21"/>
    <w:rsid w:val="00082B3F"/>
    <w:rsid w:val="000906AF"/>
    <w:rsid w:val="000A77AE"/>
    <w:rsid w:val="000B2C80"/>
    <w:rsid w:val="000B65E5"/>
    <w:rsid w:val="000C4B76"/>
    <w:rsid w:val="000C656B"/>
    <w:rsid w:val="000D0B6D"/>
    <w:rsid w:val="000D4A0B"/>
    <w:rsid w:val="000E0B06"/>
    <w:rsid w:val="000E29E7"/>
    <w:rsid w:val="000F54D9"/>
    <w:rsid w:val="000F6077"/>
    <w:rsid w:val="000F6839"/>
    <w:rsid w:val="000F7B11"/>
    <w:rsid w:val="0011260E"/>
    <w:rsid w:val="00130D82"/>
    <w:rsid w:val="001369E1"/>
    <w:rsid w:val="00141986"/>
    <w:rsid w:val="00147F4A"/>
    <w:rsid w:val="001627F8"/>
    <w:rsid w:val="00185E78"/>
    <w:rsid w:val="001C3727"/>
    <w:rsid w:val="001E5540"/>
    <w:rsid w:val="00205DA2"/>
    <w:rsid w:val="002116E9"/>
    <w:rsid w:val="00212274"/>
    <w:rsid w:val="00213B68"/>
    <w:rsid w:val="002140D4"/>
    <w:rsid w:val="002152D9"/>
    <w:rsid w:val="00217FE9"/>
    <w:rsid w:val="0022536B"/>
    <w:rsid w:val="0022780F"/>
    <w:rsid w:val="00234910"/>
    <w:rsid w:val="00234D28"/>
    <w:rsid w:val="00235686"/>
    <w:rsid w:val="0023767E"/>
    <w:rsid w:val="00250491"/>
    <w:rsid w:val="00254B6A"/>
    <w:rsid w:val="00257E47"/>
    <w:rsid w:val="00262AD7"/>
    <w:rsid w:val="00263173"/>
    <w:rsid w:val="00276BA0"/>
    <w:rsid w:val="0027755F"/>
    <w:rsid w:val="0028215E"/>
    <w:rsid w:val="00292B72"/>
    <w:rsid w:val="00296B62"/>
    <w:rsid w:val="002B6FBB"/>
    <w:rsid w:val="002C01A0"/>
    <w:rsid w:val="002C5B62"/>
    <w:rsid w:val="002D2AB6"/>
    <w:rsid w:val="002E1020"/>
    <w:rsid w:val="002E6293"/>
    <w:rsid w:val="002E6793"/>
    <w:rsid w:val="002E77B6"/>
    <w:rsid w:val="002F09F7"/>
    <w:rsid w:val="002F2AAB"/>
    <w:rsid w:val="00317248"/>
    <w:rsid w:val="003234C0"/>
    <w:rsid w:val="00326D01"/>
    <w:rsid w:val="00330B62"/>
    <w:rsid w:val="00337AF9"/>
    <w:rsid w:val="003408D8"/>
    <w:rsid w:val="00360B17"/>
    <w:rsid w:val="00361597"/>
    <w:rsid w:val="00366C0E"/>
    <w:rsid w:val="00397542"/>
    <w:rsid w:val="003A492D"/>
    <w:rsid w:val="003B47B0"/>
    <w:rsid w:val="003C0BF6"/>
    <w:rsid w:val="003C101E"/>
    <w:rsid w:val="003C6359"/>
    <w:rsid w:val="003D5056"/>
    <w:rsid w:val="003E4D5A"/>
    <w:rsid w:val="004047EA"/>
    <w:rsid w:val="00412D86"/>
    <w:rsid w:val="004440A2"/>
    <w:rsid w:val="00451285"/>
    <w:rsid w:val="00451B2D"/>
    <w:rsid w:val="00457B32"/>
    <w:rsid w:val="004605BC"/>
    <w:rsid w:val="004609E6"/>
    <w:rsid w:val="0047016A"/>
    <w:rsid w:val="004708D7"/>
    <w:rsid w:val="004A2710"/>
    <w:rsid w:val="004A5C1E"/>
    <w:rsid w:val="004D6BDD"/>
    <w:rsid w:val="004F36EC"/>
    <w:rsid w:val="0050537D"/>
    <w:rsid w:val="0053580D"/>
    <w:rsid w:val="00547AD4"/>
    <w:rsid w:val="00560671"/>
    <w:rsid w:val="0056300D"/>
    <w:rsid w:val="00581F88"/>
    <w:rsid w:val="00582C5B"/>
    <w:rsid w:val="00586617"/>
    <w:rsid w:val="00594120"/>
    <w:rsid w:val="00597307"/>
    <w:rsid w:val="005B1844"/>
    <w:rsid w:val="005B7FFB"/>
    <w:rsid w:val="005C4241"/>
    <w:rsid w:val="005E4B61"/>
    <w:rsid w:val="005E55A7"/>
    <w:rsid w:val="00602050"/>
    <w:rsid w:val="00625D33"/>
    <w:rsid w:val="00626F2D"/>
    <w:rsid w:val="00641677"/>
    <w:rsid w:val="00643271"/>
    <w:rsid w:val="006556DA"/>
    <w:rsid w:val="0066696F"/>
    <w:rsid w:val="006779D2"/>
    <w:rsid w:val="00683018"/>
    <w:rsid w:val="00691BB3"/>
    <w:rsid w:val="006963DE"/>
    <w:rsid w:val="006D3D49"/>
    <w:rsid w:val="006D478D"/>
    <w:rsid w:val="006E25EB"/>
    <w:rsid w:val="006E4821"/>
    <w:rsid w:val="006F29E2"/>
    <w:rsid w:val="00705894"/>
    <w:rsid w:val="0071690D"/>
    <w:rsid w:val="0072680A"/>
    <w:rsid w:val="00726BEF"/>
    <w:rsid w:val="00743061"/>
    <w:rsid w:val="00743DCE"/>
    <w:rsid w:val="007502E0"/>
    <w:rsid w:val="00754557"/>
    <w:rsid w:val="007553DD"/>
    <w:rsid w:val="0078036D"/>
    <w:rsid w:val="00782AC6"/>
    <w:rsid w:val="007B1A2C"/>
    <w:rsid w:val="007C019B"/>
    <w:rsid w:val="007D0A32"/>
    <w:rsid w:val="007D43E2"/>
    <w:rsid w:val="007D53BD"/>
    <w:rsid w:val="007F03FC"/>
    <w:rsid w:val="0080014D"/>
    <w:rsid w:val="00800E8B"/>
    <w:rsid w:val="00802F1A"/>
    <w:rsid w:val="00824103"/>
    <w:rsid w:val="00827E07"/>
    <w:rsid w:val="00845458"/>
    <w:rsid w:val="008467E6"/>
    <w:rsid w:val="0086102E"/>
    <w:rsid w:val="0086724A"/>
    <w:rsid w:val="00876F99"/>
    <w:rsid w:val="0088043A"/>
    <w:rsid w:val="0088328E"/>
    <w:rsid w:val="008A3BAC"/>
    <w:rsid w:val="008B4746"/>
    <w:rsid w:val="008E0E5E"/>
    <w:rsid w:val="008F73A1"/>
    <w:rsid w:val="009033A7"/>
    <w:rsid w:val="0091486C"/>
    <w:rsid w:val="00921AC7"/>
    <w:rsid w:val="009239B6"/>
    <w:rsid w:val="009302B4"/>
    <w:rsid w:val="0094128D"/>
    <w:rsid w:val="00947599"/>
    <w:rsid w:val="00951AB0"/>
    <w:rsid w:val="0095401F"/>
    <w:rsid w:val="00966C58"/>
    <w:rsid w:val="00970539"/>
    <w:rsid w:val="00973BF8"/>
    <w:rsid w:val="009769DD"/>
    <w:rsid w:val="00983E2C"/>
    <w:rsid w:val="009A6C05"/>
    <w:rsid w:val="009B3A5D"/>
    <w:rsid w:val="009C18A2"/>
    <w:rsid w:val="009C48EF"/>
    <w:rsid w:val="009D2229"/>
    <w:rsid w:val="009F1E25"/>
    <w:rsid w:val="009F26FA"/>
    <w:rsid w:val="009F3B42"/>
    <w:rsid w:val="00A034EC"/>
    <w:rsid w:val="00A10BBE"/>
    <w:rsid w:val="00A22346"/>
    <w:rsid w:val="00A23519"/>
    <w:rsid w:val="00A25FB0"/>
    <w:rsid w:val="00A34641"/>
    <w:rsid w:val="00A40621"/>
    <w:rsid w:val="00A44909"/>
    <w:rsid w:val="00A50B04"/>
    <w:rsid w:val="00A51827"/>
    <w:rsid w:val="00A528CF"/>
    <w:rsid w:val="00A61FCE"/>
    <w:rsid w:val="00A64B04"/>
    <w:rsid w:val="00A76AF3"/>
    <w:rsid w:val="00A94852"/>
    <w:rsid w:val="00AB25EE"/>
    <w:rsid w:val="00AD6009"/>
    <w:rsid w:val="00AE1ACA"/>
    <w:rsid w:val="00AE6D94"/>
    <w:rsid w:val="00B07CB0"/>
    <w:rsid w:val="00B112A0"/>
    <w:rsid w:val="00B16066"/>
    <w:rsid w:val="00B213DC"/>
    <w:rsid w:val="00B22B68"/>
    <w:rsid w:val="00B239BB"/>
    <w:rsid w:val="00B25752"/>
    <w:rsid w:val="00B268A6"/>
    <w:rsid w:val="00B35958"/>
    <w:rsid w:val="00B3635A"/>
    <w:rsid w:val="00B500FA"/>
    <w:rsid w:val="00B5022D"/>
    <w:rsid w:val="00B6161B"/>
    <w:rsid w:val="00B661C2"/>
    <w:rsid w:val="00B67E8C"/>
    <w:rsid w:val="00B96868"/>
    <w:rsid w:val="00BB0829"/>
    <w:rsid w:val="00BB3186"/>
    <w:rsid w:val="00BB3968"/>
    <w:rsid w:val="00BC6FAC"/>
    <w:rsid w:val="00BD0C87"/>
    <w:rsid w:val="00BD4785"/>
    <w:rsid w:val="00BD60D1"/>
    <w:rsid w:val="00BF58BC"/>
    <w:rsid w:val="00C017E0"/>
    <w:rsid w:val="00C23FBC"/>
    <w:rsid w:val="00C30332"/>
    <w:rsid w:val="00C335FE"/>
    <w:rsid w:val="00C51FB2"/>
    <w:rsid w:val="00C5642D"/>
    <w:rsid w:val="00C61EC5"/>
    <w:rsid w:val="00C62078"/>
    <w:rsid w:val="00C70A3B"/>
    <w:rsid w:val="00C77959"/>
    <w:rsid w:val="00C94C9D"/>
    <w:rsid w:val="00CA12F1"/>
    <w:rsid w:val="00CA16E4"/>
    <w:rsid w:val="00CA1FA2"/>
    <w:rsid w:val="00CB783B"/>
    <w:rsid w:val="00CC37DA"/>
    <w:rsid w:val="00CC47FB"/>
    <w:rsid w:val="00CC650F"/>
    <w:rsid w:val="00CF7355"/>
    <w:rsid w:val="00D201E9"/>
    <w:rsid w:val="00D305ED"/>
    <w:rsid w:val="00D361AF"/>
    <w:rsid w:val="00D4221D"/>
    <w:rsid w:val="00D46B67"/>
    <w:rsid w:val="00D46C7F"/>
    <w:rsid w:val="00D50ED0"/>
    <w:rsid w:val="00D60C31"/>
    <w:rsid w:val="00D67596"/>
    <w:rsid w:val="00D80AC3"/>
    <w:rsid w:val="00D842E0"/>
    <w:rsid w:val="00D97F15"/>
    <w:rsid w:val="00DA1582"/>
    <w:rsid w:val="00DB0F27"/>
    <w:rsid w:val="00DC073B"/>
    <w:rsid w:val="00DC5362"/>
    <w:rsid w:val="00DC7406"/>
    <w:rsid w:val="00DF0E2A"/>
    <w:rsid w:val="00DF2A37"/>
    <w:rsid w:val="00DF478A"/>
    <w:rsid w:val="00E0288D"/>
    <w:rsid w:val="00E029C0"/>
    <w:rsid w:val="00E11046"/>
    <w:rsid w:val="00E16B1F"/>
    <w:rsid w:val="00E33BEB"/>
    <w:rsid w:val="00E41A49"/>
    <w:rsid w:val="00E56281"/>
    <w:rsid w:val="00E6723A"/>
    <w:rsid w:val="00E76022"/>
    <w:rsid w:val="00E8036B"/>
    <w:rsid w:val="00E85CA3"/>
    <w:rsid w:val="00E90B68"/>
    <w:rsid w:val="00EA5CFE"/>
    <w:rsid w:val="00EB526C"/>
    <w:rsid w:val="00EB6876"/>
    <w:rsid w:val="00EC17BF"/>
    <w:rsid w:val="00EE03C9"/>
    <w:rsid w:val="00EE2026"/>
    <w:rsid w:val="00EE6F77"/>
    <w:rsid w:val="00EE7119"/>
    <w:rsid w:val="00EF025C"/>
    <w:rsid w:val="00F137CF"/>
    <w:rsid w:val="00F21184"/>
    <w:rsid w:val="00F25562"/>
    <w:rsid w:val="00F55092"/>
    <w:rsid w:val="00F74314"/>
    <w:rsid w:val="00F77442"/>
    <w:rsid w:val="00F97843"/>
    <w:rsid w:val="00FA14F8"/>
    <w:rsid w:val="00FA7EFF"/>
    <w:rsid w:val="00FC572E"/>
    <w:rsid w:val="00FC5F6D"/>
    <w:rsid w:val="00FD0948"/>
    <w:rsid w:val="00FD32EE"/>
    <w:rsid w:val="00FD72FD"/>
    <w:rsid w:val="00FE1C19"/>
    <w:rsid w:val="00FE47EB"/>
    <w:rsid w:val="00FF6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 w:type="character" w:styleId="CommentReference">
    <w:name w:val="annotation reference"/>
    <w:basedOn w:val="DefaultParagraphFont"/>
    <w:uiPriority w:val="99"/>
    <w:semiHidden/>
    <w:unhideWhenUsed/>
    <w:rsid w:val="00451B2D"/>
    <w:rPr>
      <w:sz w:val="16"/>
      <w:szCs w:val="16"/>
    </w:rPr>
  </w:style>
  <w:style w:type="paragraph" w:styleId="CommentText">
    <w:name w:val="annotation text"/>
    <w:basedOn w:val="Normal"/>
    <w:link w:val="CommentTextChar"/>
    <w:uiPriority w:val="99"/>
    <w:semiHidden/>
    <w:unhideWhenUsed/>
    <w:rsid w:val="00451B2D"/>
    <w:rPr>
      <w:sz w:val="20"/>
    </w:rPr>
  </w:style>
  <w:style w:type="character" w:customStyle="1" w:styleId="CommentTextChar">
    <w:name w:val="Comment Text Char"/>
    <w:basedOn w:val="DefaultParagraphFont"/>
    <w:link w:val="CommentText"/>
    <w:uiPriority w:val="99"/>
    <w:semiHidden/>
    <w:rsid w:val="00451B2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51B2D"/>
    <w:rPr>
      <w:b/>
      <w:bCs/>
    </w:rPr>
  </w:style>
  <w:style w:type="character" w:customStyle="1" w:styleId="CommentSubjectChar">
    <w:name w:val="Comment Subject Char"/>
    <w:basedOn w:val="CommentTextChar"/>
    <w:link w:val="CommentSubject"/>
    <w:uiPriority w:val="99"/>
    <w:semiHidden/>
    <w:rsid w:val="00451B2D"/>
    <w:rPr>
      <w:rFonts w:ascii="CG Times" w:eastAsia="Times New Roman" w:hAnsi="CG Times" w:cs="Times New Roman"/>
      <w:b/>
      <w:bCs/>
      <w:sz w:val="20"/>
      <w:szCs w:val="20"/>
    </w:rPr>
  </w:style>
  <w:style w:type="paragraph" w:styleId="Revision">
    <w:name w:val="Revision"/>
    <w:hidden/>
    <w:uiPriority w:val="99"/>
    <w:semiHidden/>
    <w:rsid w:val="00141986"/>
    <w:pPr>
      <w:spacing w:after="0" w:line="240" w:lineRule="auto"/>
    </w:pPr>
    <w:rPr>
      <w:rFonts w:ascii="CG Times" w:eastAsia="Times New Roman" w:hAnsi="CG Times" w:cs="Times New Roman"/>
      <w:szCs w:val="20"/>
    </w:rPr>
  </w:style>
  <w:style w:type="paragraph" w:styleId="FootnoteText">
    <w:name w:val="footnote text"/>
    <w:basedOn w:val="Normal"/>
    <w:link w:val="FootnoteTextChar"/>
    <w:uiPriority w:val="99"/>
    <w:semiHidden/>
    <w:unhideWhenUsed/>
    <w:rsid w:val="00147F4A"/>
    <w:rPr>
      <w:sz w:val="20"/>
    </w:rPr>
  </w:style>
  <w:style w:type="character" w:customStyle="1" w:styleId="FootnoteTextChar">
    <w:name w:val="Footnote Text Char"/>
    <w:basedOn w:val="DefaultParagraphFont"/>
    <w:link w:val="FootnoteText"/>
    <w:uiPriority w:val="99"/>
    <w:semiHidden/>
    <w:rsid w:val="00147F4A"/>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147F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 w:type="character" w:styleId="CommentReference">
    <w:name w:val="annotation reference"/>
    <w:basedOn w:val="DefaultParagraphFont"/>
    <w:uiPriority w:val="99"/>
    <w:semiHidden/>
    <w:unhideWhenUsed/>
    <w:rsid w:val="00451B2D"/>
    <w:rPr>
      <w:sz w:val="16"/>
      <w:szCs w:val="16"/>
    </w:rPr>
  </w:style>
  <w:style w:type="paragraph" w:styleId="CommentText">
    <w:name w:val="annotation text"/>
    <w:basedOn w:val="Normal"/>
    <w:link w:val="CommentTextChar"/>
    <w:uiPriority w:val="99"/>
    <w:semiHidden/>
    <w:unhideWhenUsed/>
    <w:rsid w:val="00451B2D"/>
    <w:rPr>
      <w:sz w:val="20"/>
    </w:rPr>
  </w:style>
  <w:style w:type="character" w:customStyle="1" w:styleId="CommentTextChar">
    <w:name w:val="Comment Text Char"/>
    <w:basedOn w:val="DefaultParagraphFont"/>
    <w:link w:val="CommentText"/>
    <w:uiPriority w:val="99"/>
    <w:semiHidden/>
    <w:rsid w:val="00451B2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51B2D"/>
    <w:rPr>
      <w:b/>
      <w:bCs/>
    </w:rPr>
  </w:style>
  <w:style w:type="character" w:customStyle="1" w:styleId="CommentSubjectChar">
    <w:name w:val="Comment Subject Char"/>
    <w:basedOn w:val="CommentTextChar"/>
    <w:link w:val="CommentSubject"/>
    <w:uiPriority w:val="99"/>
    <w:semiHidden/>
    <w:rsid w:val="00451B2D"/>
    <w:rPr>
      <w:rFonts w:ascii="CG Times" w:eastAsia="Times New Roman" w:hAnsi="CG Times" w:cs="Times New Roman"/>
      <w:b/>
      <w:bCs/>
      <w:sz w:val="20"/>
      <w:szCs w:val="20"/>
    </w:rPr>
  </w:style>
  <w:style w:type="paragraph" w:styleId="Revision">
    <w:name w:val="Revision"/>
    <w:hidden/>
    <w:uiPriority w:val="99"/>
    <w:semiHidden/>
    <w:rsid w:val="00141986"/>
    <w:pPr>
      <w:spacing w:after="0" w:line="240" w:lineRule="auto"/>
    </w:pPr>
    <w:rPr>
      <w:rFonts w:ascii="CG Times" w:eastAsia="Times New Roman" w:hAnsi="CG Times" w:cs="Times New Roman"/>
      <w:szCs w:val="20"/>
    </w:rPr>
  </w:style>
  <w:style w:type="paragraph" w:styleId="FootnoteText">
    <w:name w:val="footnote text"/>
    <w:basedOn w:val="Normal"/>
    <w:link w:val="FootnoteTextChar"/>
    <w:uiPriority w:val="99"/>
    <w:semiHidden/>
    <w:unhideWhenUsed/>
    <w:rsid w:val="00147F4A"/>
    <w:rPr>
      <w:sz w:val="20"/>
    </w:rPr>
  </w:style>
  <w:style w:type="character" w:customStyle="1" w:styleId="FootnoteTextChar">
    <w:name w:val="Footnote Text Char"/>
    <w:basedOn w:val="DefaultParagraphFont"/>
    <w:link w:val="FootnoteText"/>
    <w:uiPriority w:val="99"/>
    <w:semiHidden/>
    <w:rsid w:val="00147F4A"/>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147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115">
      <w:bodyDiv w:val="1"/>
      <w:marLeft w:val="0"/>
      <w:marRight w:val="0"/>
      <w:marTop w:val="0"/>
      <w:marBottom w:val="0"/>
      <w:divBdr>
        <w:top w:val="none" w:sz="0" w:space="0" w:color="auto"/>
        <w:left w:val="none" w:sz="0" w:space="0" w:color="auto"/>
        <w:bottom w:val="none" w:sz="0" w:space="0" w:color="auto"/>
        <w:right w:val="none" w:sz="0" w:space="0" w:color="auto"/>
      </w:divBdr>
    </w:div>
    <w:div w:id="294289403">
      <w:bodyDiv w:val="1"/>
      <w:marLeft w:val="0"/>
      <w:marRight w:val="0"/>
      <w:marTop w:val="0"/>
      <w:marBottom w:val="0"/>
      <w:divBdr>
        <w:top w:val="none" w:sz="0" w:space="0" w:color="auto"/>
        <w:left w:val="none" w:sz="0" w:space="0" w:color="auto"/>
        <w:bottom w:val="none" w:sz="0" w:space="0" w:color="auto"/>
        <w:right w:val="none" w:sz="0" w:space="0" w:color="auto"/>
      </w:divBdr>
    </w:div>
    <w:div w:id="367031189">
      <w:bodyDiv w:val="1"/>
      <w:marLeft w:val="0"/>
      <w:marRight w:val="0"/>
      <w:marTop w:val="0"/>
      <w:marBottom w:val="0"/>
      <w:divBdr>
        <w:top w:val="none" w:sz="0" w:space="0" w:color="auto"/>
        <w:left w:val="none" w:sz="0" w:space="0" w:color="auto"/>
        <w:bottom w:val="none" w:sz="0" w:space="0" w:color="auto"/>
        <w:right w:val="none" w:sz="0" w:space="0" w:color="auto"/>
      </w:divBdr>
    </w:div>
    <w:div w:id="441532733">
      <w:bodyDiv w:val="1"/>
      <w:marLeft w:val="0"/>
      <w:marRight w:val="0"/>
      <w:marTop w:val="0"/>
      <w:marBottom w:val="0"/>
      <w:divBdr>
        <w:top w:val="none" w:sz="0" w:space="0" w:color="auto"/>
        <w:left w:val="none" w:sz="0" w:space="0" w:color="auto"/>
        <w:bottom w:val="none" w:sz="0" w:space="0" w:color="auto"/>
        <w:right w:val="none" w:sz="0" w:space="0" w:color="auto"/>
      </w:divBdr>
    </w:div>
    <w:div w:id="853349671">
      <w:bodyDiv w:val="1"/>
      <w:marLeft w:val="0"/>
      <w:marRight w:val="0"/>
      <w:marTop w:val="0"/>
      <w:marBottom w:val="0"/>
      <w:divBdr>
        <w:top w:val="none" w:sz="0" w:space="0" w:color="auto"/>
        <w:left w:val="none" w:sz="0" w:space="0" w:color="auto"/>
        <w:bottom w:val="none" w:sz="0" w:space="0" w:color="auto"/>
        <w:right w:val="none" w:sz="0" w:space="0" w:color="auto"/>
      </w:divBdr>
    </w:div>
    <w:div w:id="1267231381">
      <w:bodyDiv w:val="1"/>
      <w:marLeft w:val="0"/>
      <w:marRight w:val="0"/>
      <w:marTop w:val="0"/>
      <w:marBottom w:val="0"/>
      <w:divBdr>
        <w:top w:val="none" w:sz="0" w:space="0" w:color="auto"/>
        <w:left w:val="none" w:sz="0" w:space="0" w:color="auto"/>
        <w:bottom w:val="none" w:sz="0" w:space="0" w:color="auto"/>
        <w:right w:val="none" w:sz="0" w:space="0" w:color="auto"/>
      </w:divBdr>
    </w:div>
    <w:div w:id="1531525038">
      <w:bodyDiv w:val="1"/>
      <w:marLeft w:val="0"/>
      <w:marRight w:val="0"/>
      <w:marTop w:val="0"/>
      <w:marBottom w:val="0"/>
      <w:divBdr>
        <w:top w:val="none" w:sz="0" w:space="0" w:color="auto"/>
        <w:left w:val="none" w:sz="0" w:space="0" w:color="auto"/>
        <w:bottom w:val="none" w:sz="0" w:space="0" w:color="auto"/>
        <w:right w:val="none" w:sz="0" w:space="0" w:color="auto"/>
      </w:divBdr>
    </w:div>
    <w:div w:id="1752922499">
      <w:bodyDiv w:val="1"/>
      <w:marLeft w:val="0"/>
      <w:marRight w:val="0"/>
      <w:marTop w:val="0"/>
      <w:marBottom w:val="0"/>
      <w:divBdr>
        <w:top w:val="none" w:sz="0" w:space="0" w:color="auto"/>
        <w:left w:val="none" w:sz="0" w:space="0" w:color="auto"/>
        <w:bottom w:val="none" w:sz="0" w:space="0" w:color="auto"/>
        <w:right w:val="none" w:sz="0" w:space="0" w:color="auto"/>
      </w:divBdr>
    </w:div>
    <w:div w:id="1800957073">
      <w:bodyDiv w:val="1"/>
      <w:marLeft w:val="0"/>
      <w:marRight w:val="0"/>
      <w:marTop w:val="0"/>
      <w:marBottom w:val="0"/>
      <w:divBdr>
        <w:top w:val="none" w:sz="0" w:space="0" w:color="auto"/>
        <w:left w:val="none" w:sz="0" w:space="0" w:color="auto"/>
        <w:bottom w:val="none" w:sz="0" w:space="0" w:color="auto"/>
        <w:right w:val="none" w:sz="0" w:space="0" w:color="auto"/>
      </w:divBdr>
    </w:div>
    <w:div w:id="19652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aaalik@fsmhealth.fm" TargetMode="External"/><Relationship Id="rId26" Type="http://schemas.openxmlformats.org/officeDocument/2006/relationships/hyperlink" Target="mailto:kcso@mail.fm" TargetMode="External"/><Relationship Id="rId39" Type="http://schemas.openxmlformats.org/officeDocument/2006/relationships/hyperlink" Target="mailto:swenthom@gmail.com" TargetMode="External"/><Relationship Id="rId3" Type="http://schemas.openxmlformats.org/officeDocument/2006/relationships/styles" Target="styles.xml"/><Relationship Id="rId21" Type="http://schemas.openxmlformats.org/officeDocument/2006/relationships/hyperlink" Target="mailto:charleyblair@gmail.com" TargetMode="External"/><Relationship Id="rId34" Type="http://schemas.openxmlformats.org/officeDocument/2006/relationships/hyperlink" Target="mailto:rhjackson82@hotmail.com" TargetMode="External"/><Relationship Id="rId42" Type="http://schemas.openxmlformats.org/officeDocument/2006/relationships/image" Target="media/image7.jpeg"/><Relationship Id="rId47" Type="http://schemas.openxmlformats.org/officeDocument/2006/relationships/image" Target="media/image12.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mailto:wakukarick@yahoo.com" TargetMode="External"/><Relationship Id="rId33" Type="http://schemas.openxmlformats.org/officeDocument/2006/relationships/hyperlink" Target="mailto:plaborete@ymail.com" TargetMode="External"/><Relationship Id="rId38" Type="http://schemas.openxmlformats.org/officeDocument/2006/relationships/hyperlink" Target="mailto:fsmpacc@mail.fm" TargetMode="External"/><Relationship Id="rId46"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apacity@ourmicronesia.org" TargetMode="External"/><Relationship Id="rId29" Type="http://schemas.openxmlformats.org/officeDocument/2006/relationships/hyperlink" Target="mailto:mlivaie@yahoo.com" TargetMode="External"/><Relationship Id="rId41" Type="http://schemas.openxmlformats.org/officeDocument/2006/relationships/hyperlink" Target="mailto:wkwill98@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tafinite@yahoo.com" TargetMode="External"/><Relationship Id="rId32" Type="http://schemas.openxmlformats.org/officeDocument/2006/relationships/hyperlink" Target="mailto:kjjpal@yahoo.com" TargetMode="External"/><Relationship Id="rId37" Type="http://schemas.openxmlformats.org/officeDocument/2006/relationships/hyperlink" Target="mailto:kosraecco@hotmail.com" TargetMode="External"/><Relationship Id="rId40" Type="http://schemas.openxmlformats.org/officeDocument/2006/relationships/hyperlink" Target="mailto:dkephas@hotmail.com" TargetMode="External"/><Relationship Id="rId45"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fisherieskos@mail.fm" TargetMode="External"/><Relationship Id="rId28" Type="http://schemas.openxmlformats.org/officeDocument/2006/relationships/hyperlink" Target="mailto:wagukl@yahoo.com" TargetMode="External"/><Relationship Id="rId36" Type="http://schemas.openxmlformats.org/officeDocument/2006/relationships/hyperlink" Target="mailto:smartin@fsmhealth.fm" TargetMode="External"/><Relationship Id="rId49" Type="http://schemas.openxmlformats.org/officeDocument/2006/relationships/fontTable" Target="fontTable.xml"/><Relationship Id="rId10" Type="http://schemas.openxmlformats.org/officeDocument/2006/relationships/image" Target="http://upload.wikimedia.org/wikipedia/commons/thumb/f/f6/Coat_of_arms_of_the_Federated_States_of_Micronesia.svg/250px-Coat_of_arms_of_the_Federated_States_of_Micronesia.svg.png" TargetMode="External"/><Relationship Id="rId19" Type="http://schemas.openxmlformats.org/officeDocument/2006/relationships/hyperlink" Target="mailto:bth_osie@hotmail.com" TargetMode="External"/><Relationship Id="rId31" Type="http://schemas.openxmlformats.org/officeDocument/2006/relationships/hyperlink" Target="mailto:kosraedco@gmail.com" TargetMode="External"/><Relationship Id="rId44"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mailto:b.e.kihleng@gmail.com" TargetMode="External"/><Relationship Id="rId27" Type="http://schemas.openxmlformats.org/officeDocument/2006/relationships/hyperlink" Target="mailto:likiakmelander@gmail.com" TargetMode="External"/><Relationship Id="rId30" Type="http://schemas.openxmlformats.org/officeDocument/2006/relationships/hyperlink" Target="mailto:fisherieskos@mail.fm" TargetMode="External"/><Relationship Id="rId35" Type="http://schemas.openxmlformats.org/officeDocument/2006/relationships/hyperlink" Target="mailto:rxncharley.drea@gmail.com" TargetMode="External"/><Relationship Id="rId43" Type="http://schemas.openxmlformats.org/officeDocument/2006/relationships/image" Target="media/image8.jpeg"/><Relationship Id="rId48" Type="http://schemas.openxmlformats.org/officeDocument/2006/relationships/image" Target="media/image13.jpe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4C57-C983-41B8-ABF9-06AD63A3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14</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Cambers</dc:creator>
  <cp:lastModifiedBy>martin</cp:lastModifiedBy>
  <cp:revision>12</cp:revision>
  <dcterms:created xsi:type="dcterms:W3CDTF">2014-05-03T11:22:00Z</dcterms:created>
  <dcterms:modified xsi:type="dcterms:W3CDTF">2014-05-04T08:17:00Z</dcterms:modified>
</cp:coreProperties>
</file>